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F84A" w14:textId="77777777" w:rsidR="00452942" w:rsidRPr="00452942" w:rsidRDefault="00452942" w:rsidP="00452942">
      <w:pPr>
        <w:jc w:val="center"/>
        <w:rPr>
          <w:b/>
        </w:rPr>
      </w:pPr>
      <w:r w:rsidRPr="00452942">
        <w:rPr>
          <w:b/>
        </w:rPr>
        <w:t>Анализ предметно – пространственной развивающей среды ДОУ.</w:t>
      </w:r>
    </w:p>
    <w:p w14:paraId="44D46598" w14:textId="7BBD82F3" w:rsidR="00B22BB2" w:rsidRDefault="00452942">
      <w:r>
        <w:t xml:space="preserve"> 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</w:t>
      </w:r>
      <w:r>
        <w:t>-</w:t>
      </w:r>
      <w:r>
        <w:t xml:space="preserve">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педагогов с детьми. В детском саду имеются: кабинет </w:t>
      </w:r>
      <w:proofErr w:type="gramStart"/>
      <w:r>
        <w:t>заведующей,  медицинский</w:t>
      </w:r>
      <w:proofErr w:type="gramEnd"/>
      <w:r>
        <w:t xml:space="preserve"> кабинет, участки для прогулок детей, групповые помещения с учетом возрастных особенностей детей, помещения, обеспечивающие быт, и т. д. 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</w:t>
      </w:r>
      <w:r>
        <w:t>е</w:t>
      </w:r>
      <w:r>
        <w:t>тся беседк</w:t>
      </w:r>
      <w:r>
        <w:t>а</w:t>
      </w:r>
      <w:r>
        <w:t>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>
        <w:t>-</w:t>
      </w:r>
      <w:bookmarkStart w:id="0" w:name="_GoBack"/>
      <w:bookmarkEnd w:id="0"/>
      <w:r>
        <w:t>эстетического, познавательного и речевого развития. 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</w:r>
    </w:p>
    <w:sectPr w:rsidR="00B2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B0"/>
    <w:rsid w:val="00452942"/>
    <w:rsid w:val="004A73B0"/>
    <w:rsid w:val="00B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4496"/>
  <w15:chartTrackingRefBased/>
  <w15:docId w15:val="{4632BA95-3E8C-41CA-9A5B-0C12FA7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2021-09-17T12:34:00Z</cp:lastPrinted>
  <dcterms:created xsi:type="dcterms:W3CDTF">2021-09-17T12:29:00Z</dcterms:created>
  <dcterms:modified xsi:type="dcterms:W3CDTF">2021-09-17T12:34:00Z</dcterms:modified>
</cp:coreProperties>
</file>