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91A" w:rsidRDefault="00A0291A" w:rsidP="00A0291A">
      <w:pPr>
        <w:shd w:val="clear" w:color="auto" w:fill="FBFCFC"/>
        <w:spacing w:after="120" w:line="240" w:lineRule="auto"/>
        <w:jc w:val="center"/>
        <w:textAlignment w:val="baseline"/>
        <w:outlineLvl w:val="0"/>
        <w:rPr>
          <w:rFonts w:ascii="Times New Roman" w:eastAsia="Times New Roman" w:hAnsi="Times New Roman" w:cs="Times New Roman"/>
          <w:b/>
          <w:bCs/>
          <w:caps/>
          <w:kern w:val="36"/>
          <w:sz w:val="28"/>
          <w:szCs w:val="28"/>
        </w:rPr>
      </w:pPr>
      <w:r w:rsidRPr="007C3B2A">
        <w:rPr>
          <w:rFonts w:ascii="Times New Roman" w:eastAsia="Times New Roman" w:hAnsi="Times New Roman" w:cs="Times New Roman"/>
          <w:b/>
          <w:bCs/>
          <w:caps/>
          <w:kern w:val="36"/>
          <w:sz w:val="28"/>
          <w:szCs w:val="28"/>
        </w:rPr>
        <w:t xml:space="preserve">ПУБЛИЧНЫЙ ОТЧЕТ </w:t>
      </w:r>
      <w:r w:rsidRPr="000E446E">
        <w:rPr>
          <w:rFonts w:ascii="Times New Roman" w:eastAsia="Times New Roman" w:hAnsi="Times New Roman" w:cs="Times New Roman"/>
          <w:b/>
          <w:bCs/>
          <w:caps/>
          <w:color w:val="FF0000"/>
          <w:kern w:val="36"/>
          <w:sz w:val="28"/>
          <w:szCs w:val="28"/>
        </w:rPr>
        <w:t>ЗА 20</w:t>
      </w:r>
      <w:r w:rsidR="002231D2" w:rsidRPr="000E446E">
        <w:rPr>
          <w:rFonts w:ascii="Times New Roman" w:eastAsia="Times New Roman" w:hAnsi="Times New Roman" w:cs="Times New Roman"/>
          <w:b/>
          <w:bCs/>
          <w:caps/>
          <w:color w:val="FF0000"/>
          <w:kern w:val="36"/>
          <w:sz w:val="28"/>
          <w:szCs w:val="28"/>
        </w:rPr>
        <w:t>2</w:t>
      </w:r>
      <w:r w:rsidR="000E446E" w:rsidRPr="000E446E">
        <w:rPr>
          <w:rFonts w:ascii="Times New Roman" w:eastAsia="Times New Roman" w:hAnsi="Times New Roman" w:cs="Times New Roman"/>
          <w:b/>
          <w:bCs/>
          <w:caps/>
          <w:color w:val="FF0000"/>
          <w:kern w:val="36"/>
          <w:sz w:val="28"/>
          <w:szCs w:val="28"/>
        </w:rPr>
        <w:t>3</w:t>
      </w:r>
      <w:r w:rsidRPr="000E446E">
        <w:rPr>
          <w:rFonts w:ascii="Times New Roman" w:eastAsia="Times New Roman" w:hAnsi="Times New Roman" w:cs="Times New Roman"/>
          <w:b/>
          <w:bCs/>
          <w:caps/>
          <w:color w:val="FF0000"/>
          <w:kern w:val="36"/>
          <w:sz w:val="28"/>
          <w:szCs w:val="28"/>
        </w:rPr>
        <w:t>-20</w:t>
      </w:r>
      <w:r w:rsidR="00B27136" w:rsidRPr="000E446E">
        <w:rPr>
          <w:rFonts w:ascii="Times New Roman" w:eastAsia="Times New Roman" w:hAnsi="Times New Roman" w:cs="Times New Roman"/>
          <w:b/>
          <w:bCs/>
          <w:caps/>
          <w:color w:val="FF0000"/>
          <w:kern w:val="36"/>
          <w:sz w:val="28"/>
          <w:szCs w:val="28"/>
        </w:rPr>
        <w:t>2</w:t>
      </w:r>
      <w:r w:rsidR="000E446E" w:rsidRPr="000E446E">
        <w:rPr>
          <w:rFonts w:ascii="Times New Roman" w:eastAsia="Times New Roman" w:hAnsi="Times New Roman" w:cs="Times New Roman"/>
          <w:b/>
          <w:bCs/>
          <w:caps/>
          <w:color w:val="FF0000"/>
          <w:kern w:val="36"/>
          <w:sz w:val="28"/>
          <w:szCs w:val="28"/>
        </w:rPr>
        <w:t>4</w:t>
      </w:r>
      <w:r w:rsidRPr="000E446E">
        <w:rPr>
          <w:rFonts w:ascii="Times New Roman" w:eastAsia="Times New Roman" w:hAnsi="Times New Roman" w:cs="Times New Roman"/>
          <w:b/>
          <w:bCs/>
          <w:caps/>
          <w:color w:val="FF0000"/>
          <w:kern w:val="36"/>
          <w:sz w:val="28"/>
          <w:szCs w:val="28"/>
        </w:rPr>
        <w:t xml:space="preserve"> УЧЕБНЫЙ</w:t>
      </w:r>
      <w:r w:rsidRPr="007C3B2A">
        <w:rPr>
          <w:rFonts w:ascii="Times New Roman" w:eastAsia="Times New Roman" w:hAnsi="Times New Roman" w:cs="Times New Roman"/>
          <w:b/>
          <w:bCs/>
          <w:caps/>
          <w:kern w:val="36"/>
          <w:sz w:val="28"/>
          <w:szCs w:val="28"/>
        </w:rPr>
        <w:t xml:space="preserve"> ГОД</w:t>
      </w:r>
    </w:p>
    <w:p w:rsidR="00A0291A" w:rsidRPr="007C3B2A" w:rsidRDefault="00A0291A" w:rsidP="00A0291A">
      <w:pPr>
        <w:shd w:val="clear" w:color="auto" w:fill="FBFCFC"/>
        <w:spacing w:after="120" w:line="240" w:lineRule="auto"/>
        <w:jc w:val="center"/>
        <w:textAlignment w:val="baseline"/>
        <w:outlineLvl w:val="0"/>
        <w:rPr>
          <w:rFonts w:ascii="Times New Roman" w:eastAsia="Times New Roman" w:hAnsi="Times New Roman" w:cs="Times New Roman"/>
          <w:b/>
          <w:bCs/>
          <w:caps/>
          <w:kern w:val="36"/>
          <w:sz w:val="28"/>
          <w:szCs w:val="28"/>
        </w:rPr>
      </w:pPr>
    </w:p>
    <w:p w:rsidR="00A0291A" w:rsidRPr="007C3B2A" w:rsidRDefault="00A0291A" w:rsidP="00A0291A">
      <w:pPr>
        <w:spacing w:after="0" w:line="176" w:lineRule="atLeast"/>
        <w:jc w:val="center"/>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
          <w:bCs/>
          <w:color w:val="000000"/>
          <w:sz w:val="28"/>
          <w:szCs w:val="28"/>
          <w:bdr w:val="none" w:sz="0" w:space="0" w:color="auto" w:frame="1"/>
        </w:rPr>
        <w:t>Муниципального бюджетное дошкольного образовательного учреждения «Детский сад «Золотой ключик» </w:t>
      </w:r>
      <w:proofErr w:type="spellStart"/>
      <w:r w:rsidRPr="007C3B2A">
        <w:rPr>
          <w:rFonts w:ascii="Times New Roman" w:eastAsia="Times New Roman" w:hAnsi="Times New Roman" w:cs="Times New Roman"/>
          <w:b/>
          <w:bCs/>
          <w:color w:val="000000"/>
          <w:sz w:val="28"/>
          <w:szCs w:val="28"/>
          <w:bdr w:val="none" w:sz="0" w:space="0" w:color="auto" w:frame="1"/>
        </w:rPr>
        <w:t>р.п.Самойловка</w:t>
      </w:r>
      <w:proofErr w:type="spellEnd"/>
    </w:p>
    <w:p w:rsidR="00A0291A" w:rsidRDefault="00A0291A" w:rsidP="00A0291A">
      <w:pPr>
        <w:spacing w:after="0" w:line="176" w:lineRule="atLeast"/>
        <w:jc w:val="center"/>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 xml:space="preserve">за </w:t>
      </w:r>
      <w:r w:rsidRPr="000E446E">
        <w:rPr>
          <w:rFonts w:ascii="Times New Roman" w:eastAsia="Times New Roman" w:hAnsi="Times New Roman" w:cs="Times New Roman"/>
          <w:b/>
          <w:bCs/>
          <w:color w:val="FF0000"/>
          <w:sz w:val="28"/>
          <w:szCs w:val="28"/>
          <w:bdr w:val="none" w:sz="0" w:space="0" w:color="auto" w:frame="1"/>
        </w:rPr>
        <w:t>20</w:t>
      </w:r>
      <w:r w:rsidR="002231D2" w:rsidRPr="000E446E">
        <w:rPr>
          <w:rFonts w:ascii="Times New Roman" w:eastAsia="Times New Roman" w:hAnsi="Times New Roman" w:cs="Times New Roman"/>
          <w:b/>
          <w:bCs/>
          <w:color w:val="FF0000"/>
          <w:sz w:val="28"/>
          <w:szCs w:val="28"/>
          <w:bdr w:val="none" w:sz="0" w:space="0" w:color="auto" w:frame="1"/>
        </w:rPr>
        <w:t>2</w:t>
      </w:r>
      <w:r w:rsidR="000E446E" w:rsidRPr="000E446E">
        <w:rPr>
          <w:rFonts w:ascii="Times New Roman" w:eastAsia="Times New Roman" w:hAnsi="Times New Roman" w:cs="Times New Roman"/>
          <w:b/>
          <w:bCs/>
          <w:color w:val="FF0000"/>
          <w:sz w:val="28"/>
          <w:szCs w:val="28"/>
          <w:bdr w:val="none" w:sz="0" w:space="0" w:color="auto" w:frame="1"/>
        </w:rPr>
        <w:t>3</w:t>
      </w:r>
      <w:r w:rsidRPr="000E446E">
        <w:rPr>
          <w:rFonts w:ascii="Times New Roman" w:eastAsia="Times New Roman" w:hAnsi="Times New Roman" w:cs="Times New Roman"/>
          <w:b/>
          <w:bCs/>
          <w:color w:val="FF0000"/>
          <w:sz w:val="28"/>
          <w:szCs w:val="28"/>
          <w:bdr w:val="none" w:sz="0" w:space="0" w:color="auto" w:frame="1"/>
        </w:rPr>
        <w:t xml:space="preserve"> - </w:t>
      </w:r>
      <w:r w:rsidR="0073008F" w:rsidRPr="000E446E">
        <w:rPr>
          <w:rFonts w:ascii="Times New Roman" w:eastAsia="Times New Roman" w:hAnsi="Times New Roman" w:cs="Times New Roman"/>
          <w:b/>
          <w:bCs/>
          <w:color w:val="FF0000"/>
          <w:sz w:val="28"/>
          <w:szCs w:val="28"/>
          <w:bdr w:val="none" w:sz="0" w:space="0" w:color="auto" w:frame="1"/>
        </w:rPr>
        <w:t>202</w:t>
      </w:r>
      <w:r w:rsidR="000E446E" w:rsidRPr="000E446E">
        <w:rPr>
          <w:rFonts w:ascii="Times New Roman" w:eastAsia="Times New Roman" w:hAnsi="Times New Roman" w:cs="Times New Roman"/>
          <w:b/>
          <w:bCs/>
          <w:color w:val="FF0000"/>
          <w:sz w:val="28"/>
          <w:szCs w:val="28"/>
          <w:bdr w:val="none" w:sz="0" w:space="0" w:color="auto" w:frame="1"/>
        </w:rPr>
        <w:t>4</w:t>
      </w:r>
      <w:r w:rsidRPr="000E446E">
        <w:rPr>
          <w:rFonts w:ascii="Times New Roman" w:eastAsia="Times New Roman" w:hAnsi="Times New Roman" w:cs="Times New Roman"/>
          <w:b/>
          <w:bCs/>
          <w:color w:val="FF0000"/>
          <w:sz w:val="28"/>
          <w:szCs w:val="28"/>
          <w:bdr w:val="none" w:sz="0" w:space="0" w:color="auto" w:frame="1"/>
        </w:rPr>
        <w:t xml:space="preserve"> учебный</w:t>
      </w:r>
      <w:r w:rsidRPr="007C3B2A">
        <w:rPr>
          <w:rFonts w:ascii="Times New Roman" w:eastAsia="Times New Roman" w:hAnsi="Times New Roman" w:cs="Times New Roman"/>
          <w:b/>
          <w:bCs/>
          <w:color w:val="000000"/>
          <w:sz w:val="28"/>
          <w:szCs w:val="28"/>
          <w:bdr w:val="none" w:sz="0" w:space="0" w:color="auto" w:frame="1"/>
        </w:rPr>
        <w:t xml:space="preserve"> год</w:t>
      </w:r>
    </w:p>
    <w:p w:rsidR="00A0291A" w:rsidRPr="007C3B2A" w:rsidRDefault="00A0291A" w:rsidP="00A0291A">
      <w:pPr>
        <w:spacing w:after="0" w:line="176" w:lineRule="atLeast"/>
        <w:jc w:val="center"/>
        <w:textAlignment w:val="baseline"/>
        <w:rPr>
          <w:rFonts w:ascii="Times New Roman" w:eastAsia="Times New Roman" w:hAnsi="Times New Roman" w:cs="Times New Roman"/>
          <w:color w:val="666666"/>
          <w:sz w:val="28"/>
          <w:szCs w:val="28"/>
        </w:rPr>
      </w:pPr>
    </w:p>
    <w:p w:rsidR="00A0291A" w:rsidRPr="00177B65" w:rsidRDefault="00A0291A" w:rsidP="00A0291A">
      <w:pPr>
        <w:pStyle w:val="a3"/>
        <w:numPr>
          <w:ilvl w:val="0"/>
          <w:numId w:val="1"/>
        </w:numPr>
        <w:spacing w:after="0" w:line="176"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177B65">
        <w:rPr>
          <w:rFonts w:ascii="Times New Roman" w:eastAsia="Times New Roman" w:hAnsi="Times New Roman" w:cs="Times New Roman"/>
          <w:b/>
          <w:bCs/>
          <w:color w:val="000000"/>
          <w:sz w:val="28"/>
          <w:szCs w:val="28"/>
          <w:bdr w:val="none" w:sz="0" w:space="0" w:color="auto" w:frame="1"/>
          <w:lang w:eastAsia="ru-RU"/>
        </w:rPr>
        <w:t>Общая характеристика образовательного учреждения</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 Муниципальное бюджетное дошкольное образовательное учреждение «Детский сад «Золотой ключик»  — открыт в 2008 году</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Сокращенное наименование образовательного учреждения: МБДОУ д/с «Золотой ключик».</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Место нахождение: Саратовская область р.п.Самойловка,</w:t>
      </w:r>
      <w:r>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ул.</w:t>
      </w:r>
      <w:r>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Черемушки 23А, телефон 2-18-61.</w:t>
      </w:r>
    </w:p>
    <w:p w:rsidR="00A0291A" w:rsidRPr="007C3B2A" w:rsidRDefault="00A0291A" w:rsidP="00A0291A">
      <w:pPr>
        <w:spacing w:after="0" w:line="176" w:lineRule="atLeast"/>
        <w:textAlignment w:val="baseline"/>
        <w:rPr>
          <w:rFonts w:ascii="Times New Roman" w:eastAsia="Times New Roman" w:hAnsi="Times New Roman" w:cs="Times New Roman"/>
          <w:color w:val="FF0000"/>
          <w:sz w:val="28"/>
          <w:szCs w:val="28"/>
        </w:rPr>
      </w:pPr>
      <w:r w:rsidRPr="007C3B2A">
        <w:rPr>
          <w:rFonts w:ascii="Times New Roman" w:eastAsia="Times New Roman" w:hAnsi="Times New Roman" w:cs="Times New Roman"/>
          <w:color w:val="000000"/>
          <w:sz w:val="28"/>
          <w:szCs w:val="28"/>
          <w:bdr w:val="none" w:sz="0" w:space="0" w:color="auto" w:frame="1"/>
        </w:rPr>
        <w:t>МБДОУ</w:t>
      </w:r>
      <w:r w:rsidRPr="007C3B2A">
        <w:rPr>
          <w:rFonts w:ascii="Times New Roman" w:eastAsia="Times New Roman" w:hAnsi="Times New Roman" w:cs="Times New Roman"/>
          <w:b/>
          <w:bCs/>
          <w:color w:val="000000"/>
          <w:sz w:val="28"/>
          <w:szCs w:val="28"/>
          <w:bdr w:val="none" w:sz="0" w:space="0" w:color="auto" w:frame="1"/>
        </w:rPr>
        <w:t> </w:t>
      </w:r>
      <w:r w:rsidRPr="007C3B2A">
        <w:rPr>
          <w:rFonts w:ascii="Times New Roman" w:eastAsia="Times New Roman" w:hAnsi="Times New Roman" w:cs="Times New Roman"/>
          <w:bCs/>
          <w:color w:val="000000"/>
          <w:sz w:val="28"/>
          <w:szCs w:val="28"/>
          <w:bdr w:val="none" w:sz="0" w:space="0" w:color="auto" w:frame="1"/>
        </w:rPr>
        <w:t>«Детский сад «Золотой ключик » р.п.Самойловка</w:t>
      </w:r>
      <w:r>
        <w:rPr>
          <w:rFonts w:ascii="Times New Roman" w:eastAsia="Times New Roman" w:hAnsi="Times New Roman" w:cs="Times New Roman"/>
          <w:bCs/>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 xml:space="preserve">юридическим лицом и имеет право на ведение уставной финансово-хозяйственной деятельности , направленной на осуществление образовательного процесса с момента его регистрации в органе государственной регистрации юридических лиц, на основании Свидетельства о государственной регистрации  юридического лица </w:t>
      </w:r>
      <w:r w:rsidRPr="00D5665B">
        <w:rPr>
          <w:rFonts w:ascii="Times New Roman" w:eastAsia="Times New Roman" w:hAnsi="Times New Roman" w:cs="Times New Roman"/>
          <w:color w:val="000000" w:themeColor="text1"/>
          <w:sz w:val="28"/>
          <w:szCs w:val="28"/>
          <w:bdr w:val="none" w:sz="0" w:space="0" w:color="auto" w:frame="1"/>
        </w:rPr>
        <w:t>№ 003290655 от 17.11.2006 г.</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Нормативно-правовую базу</w:t>
      </w:r>
      <w:r w:rsidRPr="007C3B2A">
        <w:rPr>
          <w:rFonts w:ascii="Times New Roman" w:eastAsia="Times New Roman" w:hAnsi="Times New Roman" w:cs="Times New Roman"/>
          <w:b/>
          <w:bCs/>
          <w:color w:val="000000"/>
          <w:sz w:val="28"/>
          <w:szCs w:val="28"/>
          <w:bdr w:val="none" w:sz="0" w:space="0" w:color="auto" w:frame="1"/>
        </w:rPr>
        <w:t> </w:t>
      </w:r>
      <w:r w:rsidRPr="007C3B2A">
        <w:rPr>
          <w:rFonts w:ascii="Times New Roman" w:eastAsia="Times New Roman" w:hAnsi="Times New Roman" w:cs="Times New Roman"/>
          <w:color w:val="000000"/>
          <w:sz w:val="28"/>
          <w:szCs w:val="28"/>
          <w:bdr w:val="none" w:sz="0" w:space="0" w:color="auto" w:frame="1"/>
        </w:rPr>
        <w:t xml:space="preserve">организации образовательной, правовой и хозяйственно-экономической деятельности </w:t>
      </w:r>
      <w:proofErr w:type="spellStart"/>
      <w:proofErr w:type="gramStart"/>
      <w:r w:rsidRPr="007C3B2A">
        <w:rPr>
          <w:rFonts w:ascii="Times New Roman" w:eastAsia="Times New Roman" w:hAnsi="Times New Roman" w:cs="Times New Roman"/>
          <w:color w:val="000000"/>
          <w:sz w:val="28"/>
          <w:szCs w:val="28"/>
          <w:bdr w:val="none" w:sz="0" w:space="0" w:color="auto" w:frame="1"/>
        </w:rPr>
        <w:t>МБДОУ</w:t>
      </w:r>
      <w:r w:rsidRPr="007C3B2A">
        <w:rPr>
          <w:rFonts w:ascii="Times New Roman" w:eastAsia="Times New Roman" w:hAnsi="Times New Roman" w:cs="Times New Roman"/>
          <w:bCs/>
          <w:color w:val="000000"/>
          <w:sz w:val="28"/>
          <w:szCs w:val="28"/>
          <w:bdr w:val="none" w:sz="0" w:space="0" w:color="auto" w:frame="1"/>
        </w:rPr>
        <w:t>«</w:t>
      </w:r>
      <w:proofErr w:type="gramEnd"/>
      <w:r w:rsidRPr="007C3B2A">
        <w:rPr>
          <w:rFonts w:ascii="Times New Roman" w:eastAsia="Times New Roman" w:hAnsi="Times New Roman" w:cs="Times New Roman"/>
          <w:bCs/>
          <w:color w:val="000000"/>
          <w:sz w:val="28"/>
          <w:szCs w:val="28"/>
          <w:bdr w:val="none" w:sz="0" w:space="0" w:color="auto" w:frame="1"/>
        </w:rPr>
        <w:t>Детский</w:t>
      </w:r>
      <w:proofErr w:type="spellEnd"/>
      <w:r w:rsidRPr="007C3B2A">
        <w:rPr>
          <w:rFonts w:ascii="Times New Roman" w:eastAsia="Times New Roman" w:hAnsi="Times New Roman" w:cs="Times New Roman"/>
          <w:bCs/>
          <w:color w:val="000000"/>
          <w:sz w:val="28"/>
          <w:szCs w:val="28"/>
          <w:bdr w:val="none" w:sz="0" w:space="0" w:color="auto" w:frame="1"/>
        </w:rPr>
        <w:t xml:space="preserve"> сад «Золотой ключик» </w:t>
      </w:r>
      <w:proofErr w:type="spellStart"/>
      <w:r w:rsidRPr="007C3B2A">
        <w:rPr>
          <w:rFonts w:ascii="Times New Roman" w:eastAsia="Times New Roman" w:hAnsi="Times New Roman" w:cs="Times New Roman"/>
          <w:bCs/>
          <w:color w:val="000000"/>
          <w:sz w:val="28"/>
          <w:szCs w:val="28"/>
          <w:bdr w:val="none" w:sz="0" w:space="0" w:color="auto" w:frame="1"/>
        </w:rPr>
        <w:t>р.п.Самойловка</w:t>
      </w:r>
      <w:proofErr w:type="spellEnd"/>
      <w:r w:rsidRPr="007C3B2A">
        <w:rPr>
          <w:rFonts w:ascii="Times New Roman" w:eastAsia="Times New Roman" w:hAnsi="Times New Roman" w:cs="Times New Roman"/>
          <w:color w:val="000000"/>
          <w:sz w:val="28"/>
          <w:szCs w:val="28"/>
          <w:bdr w:val="none" w:sz="0" w:space="0" w:color="auto" w:frame="1"/>
        </w:rPr>
        <w:t xml:space="preserve"> составляют следующие законодательные акты:</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-Конституция Российской Федерации;</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-Гражданский Кодекс Российской Федерации;</w:t>
      </w:r>
    </w:p>
    <w:p w:rsidR="00A0291A" w:rsidRPr="00D5665B"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sidRPr="007C3B2A">
        <w:rPr>
          <w:rFonts w:ascii="Times New Roman" w:eastAsia="Times New Roman" w:hAnsi="Times New Roman" w:cs="Times New Roman"/>
          <w:color w:val="000000"/>
          <w:sz w:val="28"/>
          <w:szCs w:val="28"/>
          <w:bdr w:val="none" w:sz="0" w:space="0" w:color="auto" w:frame="1"/>
        </w:rPr>
        <w:t xml:space="preserve">-Закон «Об образовании в Российской Федерации»№ </w:t>
      </w:r>
      <w:r w:rsidRPr="00D5665B">
        <w:rPr>
          <w:rFonts w:ascii="Times New Roman" w:eastAsia="Times New Roman" w:hAnsi="Times New Roman" w:cs="Times New Roman"/>
          <w:color w:val="000000" w:themeColor="text1"/>
          <w:sz w:val="28"/>
          <w:szCs w:val="28"/>
          <w:bdr w:val="none" w:sz="0" w:space="0" w:color="auto" w:frame="1"/>
        </w:rPr>
        <w:t>273 от 29.12.2012 г.;</w:t>
      </w:r>
    </w:p>
    <w:p w:rsidR="00A0291A" w:rsidRPr="00D5665B"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sidRPr="007C3B2A">
        <w:rPr>
          <w:rFonts w:ascii="Times New Roman" w:eastAsia="Times New Roman" w:hAnsi="Times New Roman" w:cs="Times New Roman"/>
          <w:color w:val="000000"/>
          <w:sz w:val="28"/>
          <w:szCs w:val="28"/>
          <w:bdr w:val="none" w:sz="0" w:space="0" w:color="auto" w:frame="1"/>
        </w:rPr>
        <w:t xml:space="preserve">-Федеральные государственные требования к структуре основной общеобразовательной программы дошкольного образования (приказ Министерства образования и науки Российской </w:t>
      </w:r>
      <w:r w:rsidRPr="00D5665B">
        <w:rPr>
          <w:rFonts w:ascii="Times New Roman" w:eastAsia="Times New Roman" w:hAnsi="Times New Roman" w:cs="Times New Roman"/>
          <w:color w:val="000000" w:themeColor="text1"/>
          <w:sz w:val="28"/>
          <w:szCs w:val="28"/>
          <w:bdr w:val="none" w:sz="0" w:space="0" w:color="auto" w:frame="1"/>
        </w:rPr>
        <w:t>Федерации  № 655 от 23.11.2009 года);</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xml:space="preserve">-Санитарно-гигиенические требования установленные в </w:t>
      </w:r>
      <w:proofErr w:type="spellStart"/>
      <w:proofErr w:type="gramStart"/>
      <w:r w:rsidRPr="007C3B2A">
        <w:rPr>
          <w:rFonts w:ascii="Times New Roman" w:eastAsia="Times New Roman" w:hAnsi="Times New Roman" w:cs="Times New Roman"/>
          <w:color w:val="000000"/>
          <w:sz w:val="28"/>
          <w:szCs w:val="28"/>
          <w:bdr w:val="none" w:sz="0" w:space="0" w:color="auto" w:frame="1"/>
        </w:rPr>
        <w:t>СанПине</w:t>
      </w:r>
      <w:proofErr w:type="spellEnd"/>
      <w:r w:rsidRPr="007C3B2A">
        <w:rPr>
          <w:rFonts w:ascii="Times New Roman" w:eastAsia="Times New Roman" w:hAnsi="Times New Roman" w:cs="Times New Roman"/>
          <w:color w:val="000000"/>
          <w:sz w:val="28"/>
          <w:szCs w:val="28"/>
          <w:bdr w:val="none" w:sz="0" w:space="0" w:color="auto" w:frame="1"/>
        </w:rPr>
        <w:t xml:space="preserve">  «</w:t>
      </w:r>
      <w:proofErr w:type="gramEnd"/>
      <w:r w:rsidRPr="007C3B2A">
        <w:rPr>
          <w:rFonts w:ascii="Times New Roman" w:eastAsia="Times New Roman" w:hAnsi="Times New Roman" w:cs="Times New Roman"/>
          <w:color w:val="000000"/>
          <w:sz w:val="28"/>
          <w:szCs w:val="28"/>
          <w:bdr w:val="none" w:sz="0" w:space="0" w:color="auto" w:frame="1"/>
        </w:rPr>
        <w:t>Санитарно-эпидемиологические требования к устройству, содержанию и организации режима работы в дошкольных образовательных организациях»</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-Конвенция о правах ребенка ООН;</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-Договор между Учредителем и МБДОУ;</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-Устав МБДОУ;</w:t>
      </w:r>
    </w:p>
    <w:p w:rsidR="00A0291A" w:rsidRPr="00D5665B"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sidRPr="007C3B2A">
        <w:rPr>
          <w:rFonts w:ascii="Times New Roman" w:eastAsia="Times New Roman" w:hAnsi="Times New Roman" w:cs="Times New Roman"/>
          <w:color w:val="000000"/>
          <w:sz w:val="28"/>
          <w:szCs w:val="28"/>
          <w:bdr w:val="none" w:sz="0" w:space="0" w:color="auto" w:frame="1"/>
        </w:rPr>
        <w:t>МБДОУ</w:t>
      </w:r>
      <w:r w:rsidRPr="007C3B2A">
        <w:rPr>
          <w:rFonts w:ascii="Times New Roman" w:eastAsia="Times New Roman" w:hAnsi="Times New Roman" w:cs="Times New Roman"/>
          <w:bCs/>
          <w:color w:val="000000"/>
          <w:sz w:val="28"/>
          <w:szCs w:val="28"/>
          <w:bdr w:val="none" w:sz="0" w:space="0" w:color="auto" w:frame="1"/>
        </w:rPr>
        <w:t> «Детский сад «Золотой ключик» </w:t>
      </w:r>
      <w:proofErr w:type="spellStart"/>
      <w:r w:rsidRPr="007C3B2A">
        <w:rPr>
          <w:rFonts w:ascii="Times New Roman" w:eastAsia="Times New Roman" w:hAnsi="Times New Roman" w:cs="Times New Roman"/>
          <w:bCs/>
          <w:color w:val="000000"/>
          <w:sz w:val="28"/>
          <w:szCs w:val="28"/>
          <w:bdr w:val="none" w:sz="0" w:space="0" w:color="auto" w:frame="1"/>
        </w:rPr>
        <w:t>р.п.Самойловка</w:t>
      </w:r>
      <w:proofErr w:type="spellEnd"/>
      <w:r>
        <w:rPr>
          <w:rFonts w:ascii="Times New Roman" w:eastAsia="Times New Roman" w:hAnsi="Times New Roman" w:cs="Times New Roman"/>
          <w:bCs/>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 xml:space="preserve">осуществляет образовательную деятельность на основании Лицензии серия </w:t>
      </w:r>
      <w:r w:rsidRPr="00D5665B">
        <w:rPr>
          <w:rFonts w:ascii="Times New Roman" w:eastAsia="Times New Roman" w:hAnsi="Times New Roman" w:cs="Times New Roman"/>
          <w:color w:val="000000" w:themeColor="text1"/>
          <w:sz w:val="28"/>
          <w:szCs w:val="28"/>
          <w:bdr w:val="none" w:sz="0" w:space="0" w:color="auto" w:frame="1"/>
        </w:rPr>
        <w:t>64ЛО1№ 0001013</w:t>
      </w:r>
    </w:p>
    <w:p w:rsidR="00A0291A" w:rsidRPr="00D5665B"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sidRPr="00D5665B">
        <w:rPr>
          <w:rFonts w:ascii="Times New Roman" w:eastAsia="Times New Roman" w:hAnsi="Times New Roman" w:cs="Times New Roman"/>
          <w:color w:val="000000" w:themeColor="text1"/>
          <w:sz w:val="28"/>
          <w:szCs w:val="28"/>
          <w:bdr w:val="none" w:sz="0" w:space="0" w:color="auto" w:frame="1"/>
        </w:rPr>
        <w:t>Регистрационный номер №1377 от 17.03.2014г.</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 </w:t>
      </w:r>
      <w:r w:rsidRPr="007C3B2A">
        <w:rPr>
          <w:rFonts w:ascii="Times New Roman" w:eastAsia="Times New Roman" w:hAnsi="Times New Roman" w:cs="Times New Roman"/>
          <w:b/>
          <w:bCs/>
          <w:color w:val="000000"/>
          <w:sz w:val="28"/>
          <w:szCs w:val="28"/>
          <w:bdr w:val="none" w:sz="0" w:space="0" w:color="auto" w:frame="1"/>
        </w:rPr>
        <w:t>2. Воспитанники МБДОУ</w:t>
      </w:r>
      <w:r>
        <w:rPr>
          <w:rFonts w:ascii="Times New Roman" w:eastAsia="Times New Roman" w:hAnsi="Times New Roman" w:cs="Times New Roman"/>
          <w:b/>
          <w:bCs/>
          <w:color w:val="000000"/>
          <w:sz w:val="28"/>
          <w:szCs w:val="28"/>
          <w:bdr w:val="none" w:sz="0" w:space="0" w:color="auto" w:frame="1"/>
        </w:rPr>
        <w:t> «Детский сад «Золотой ключик</w:t>
      </w:r>
      <w:r w:rsidRPr="007C3B2A">
        <w:rPr>
          <w:rFonts w:ascii="Times New Roman" w:eastAsia="Times New Roman" w:hAnsi="Times New Roman" w:cs="Times New Roman"/>
          <w:b/>
          <w:bCs/>
          <w:color w:val="000000"/>
          <w:sz w:val="28"/>
          <w:szCs w:val="28"/>
          <w:bdr w:val="none" w:sz="0" w:space="0" w:color="auto" w:frame="1"/>
        </w:rPr>
        <w:t>» </w:t>
      </w:r>
      <w:proofErr w:type="spellStart"/>
      <w:r w:rsidRPr="007C3B2A">
        <w:rPr>
          <w:rFonts w:ascii="Times New Roman" w:eastAsia="Times New Roman" w:hAnsi="Times New Roman" w:cs="Times New Roman"/>
          <w:b/>
          <w:bCs/>
          <w:color w:val="000000"/>
          <w:sz w:val="28"/>
          <w:szCs w:val="28"/>
          <w:bdr w:val="none" w:sz="0" w:space="0" w:color="auto" w:frame="1"/>
        </w:rPr>
        <w:t>р.п.Самойловка</w:t>
      </w:r>
      <w:proofErr w:type="spellEnd"/>
      <w:r>
        <w:rPr>
          <w:rFonts w:ascii="Times New Roman" w:eastAsia="Times New Roman" w:hAnsi="Times New Roman" w:cs="Times New Roman"/>
          <w:b/>
          <w:bCs/>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2 группы.</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xml:space="preserve"> Группы сформированы с учетом возраста детей.</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xml:space="preserve">Списочный состав детей </w:t>
      </w:r>
      <w:r w:rsidRPr="000E446E">
        <w:rPr>
          <w:rFonts w:ascii="Times New Roman" w:eastAsia="Times New Roman" w:hAnsi="Times New Roman" w:cs="Times New Roman"/>
          <w:color w:val="FF0000"/>
          <w:sz w:val="28"/>
          <w:szCs w:val="28"/>
          <w:bdr w:val="none" w:sz="0" w:space="0" w:color="auto" w:frame="1"/>
        </w:rPr>
        <w:t>в 20</w:t>
      </w:r>
      <w:r w:rsidR="002231D2" w:rsidRPr="000E446E">
        <w:rPr>
          <w:rFonts w:ascii="Times New Roman" w:eastAsia="Times New Roman" w:hAnsi="Times New Roman" w:cs="Times New Roman"/>
          <w:color w:val="FF0000"/>
          <w:sz w:val="28"/>
          <w:szCs w:val="28"/>
          <w:bdr w:val="none" w:sz="0" w:space="0" w:color="auto" w:frame="1"/>
        </w:rPr>
        <w:t>2</w:t>
      </w:r>
      <w:r w:rsidR="000E446E" w:rsidRPr="000E446E">
        <w:rPr>
          <w:rFonts w:ascii="Times New Roman" w:eastAsia="Times New Roman" w:hAnsi="Times New Roman" w:cs="Times New Roman"/>
          <w:color w:val="FF0000"/>
          <w:sz w:val="28"/>
          <w:szCs w:val="28"/>
          <w:bdr w:val="none" w:sz="0" w:space="0" w:color="auto" w:frame="1"/>
        </w:rPr>
        <w:t>3</w:t>
      </w:r>
      <w:r w:rsidRPr="000E446E">
        <w:rPr>
          <w:rFonts w:ascii="Times New Roman" w:eastAsia="Times New Roman" w:hAnsi="Times New Roman" w:cs="Times New Roman"/>
          <w:color w:val="FF0000"/>
          <w:sz w:val="28"/>
          <w:szCs w:val="28"/>
          <w:bdr w:val="none" w:sz="0" w:space="0" w:color="auto" w:frame="1"/>
        </w:rPr>
        <w:t>-</w:t>
      </w:r>
      <w:r w:rsidR="0073008F" w:rsidRPr="000E446E">
        <w:rPr>
          <w:rFonts w:ascii="Times New Roman" w:eastAsia="Times New Roman" w:hAnsi="Times New Roman" w:cs="Times New Roman"/>
          <w:color w:val="FF0000"/>
          <w:sz w:val="28"/>
          <w:szCs w:val="28"/>
          <w:bdr w:val="none" w:sz="0" w:space="0" w:color="auto" w:frame="1"/>
        </w:rPr>
        <w:t>202</w:t>
      </w:r>
      <w:r w:rsidR="000E446E" w:rsidRPr="000E446E">
        <w:rPr>
          <w:rFonts w:ascii="Times New Roman" w:eastAsia="Times New Roman" w:hAnsi="Times New Roman" w:cs="Times New Roman"/>
          <w:color w:val="FF0000"/>
          <w:sz w:val="28"/>
          <w:szCs w:val="28"/>
          <w:bdr w:val="none" w:sz="0" w:space="0" w:color="auto" w:frame="1"/>
        </w:rPr>
        <w:t>4</w:t>
      </w:r>
      <w:r w:rsidRPr="007C3B2A">
        <w:rPr>
          <w:rFonts w:ascii="Times New Roman" w:eastAsia="Times New Roman" w:hAnsi="Times New Roman" w:cs="Times New Roman"/>
          <w:color w:val="000000"/>
          <w:sz w:val="28"/>
          <w:szCs w:val="28"/>
          <w:bdr w:val="none" w:sz="0" w:space="0" w:color="auto" w:frame="1"/>
        </w:rPr>
        <w:t xml:space="preserve"> учебном году составил </w:t>
      </w:r>
      <w:r w:rsidR="0073008F">
        <w:rPr>
          <w:rFonts w:ascii="Times New Roman" w:eastAsia="Times New Roman" w:hAnsi="Times New Roman" w:cs="Times New Roman"/>
          <w:color w:val="000000"/>
          <w:sz w:val="28"/>
          <w:szCs w:val="28"/>
          <w:bdr w:val="none" w:sz="0" w:space="0" w:color="auto" w:frame="1"/>
        </w:rPr>
        <w:t>50</w:t>
      </w:r>
      <w:r>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ребенка.</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Комплектование групп следующее:</w:t>
      </w:r>
    </w:p>
    <w:p w:rsidR="00A0291A" w:rsidRPr="000E446E" w:rsidRDefault="0073008F" w:rsidP="00A0291A">
      <w:pPr>
        <w:spacing w:after="0" w:line="176" w:lineRule="atLeast"/>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bdr w:val="none" w:sz="0" w:space="0" w:color="auto" w:frame="1"/>
        </w:rPr>
        <w:t>разновозрастная</w:t>
      </w:r>
      <w:r w:rsidR="00A0291A" w:rsidRPr="007C3B2A">
        <w:rPr>
          <w:rFonts w:ascii="Times New Roman" w:eastAsia="Times New Roman" w:hAnsi="Times New Roman" w:cs="Times New Roman"/>
          <w:color w:val="000000"/>
          <w:sz w:val="28"/>
          <w:szCs w:val="28"/>
          <w:bdr w:val="none" w:sz="0" w:space="0" w:color="auto" w:frame="1"/>
        </w:rPr>
        <w:t xml:space="preserve"> группа </w:t>
      </w:r>
      <w:r w:rsidR="00A0291A" w:rsidRPr="000E446E">
        <w:rPr>
          <w:rFonts w:ascii="Times New Roman" w:eastAsia="Times New Roman" w:hAnsi="Times New Roman" w:cs="Times New Roman"/>
          <w:color w:val="FF0000"/>
          <w:sz w:val="28"/>
          <w:szCs w:val="28"/>
          <w:bdr w:val="none" w:sz="0" w:space="0" w:color="auto" w:frame="1"/>
        </w:rPr>
        <w:t xml:space="preserve">(от </w:t>
      </w:r>
      <w:r w:rsidR="000E446E" w:rsidRPr="000E446E">
        <w:rPr>
          <w:rFonts w:ascii="Times New Roman" w:eastAsia="Times New Roman" w:hAnsi="Times New Roman" w:cs="Times New Roman"/>
          <w:color w:val="FF0000"/>
          <w:sz w:val="28"/>
          <w:szCs w:val="28"/>
          <w:bdr w:val="none" w:sz="0" w:space="0" w:color="auto" w:frame="1"/>
        </w:rPr>
        <w:t>2</w:t>
      </w:r>
      <w:r w:rsidR="00A0291A" w:rsidRPr="000E446E">
        <w:rPr>
          <w:rFonts w:ascii="Times New Roman" w:eastAsia="Times New Roman" w:hAnsi="Times New Roman" w:cs="Times New Roman"/>
          <w:color w:val="FF0000"/>
          <w:sz w:val="28"/>
          <w:szCs w:val="28"/>
          <w:bdr w:val="none" w:sz="0" w:space="0" w:color="auto" w:frame="1"/>
        </w:rPr>
        <w:t>-</w:t>
      </w:r>
      <w:r w:rsidR="000E446E" w:rsidRPr="000E446E">
        <w:rPr>
          <w:rFonts w:ascii="Times New Roman" w:eastAsia="Times New Roman" w:hAnsi="Times New Roman" w:cs="Times New Roman"/>
          <w:color w:val="FF0000"/>
          <w:sz w:val="28"/>
          <w:szCs w:val="28"/>
          <w:bdr w:val="none" w:sz="0" w:space="0" w:color="auto" w:frame="1"/>
        </w:rPr>
        <w:t>3</w:t>
      </w:r>
      <w:r w:rsidR="00A0291A" w:rsidRPr="000E446E">
        <w:rPr>
          <w:rFonts w:ascii="Times New Roman" w:eastAsia="Times New Roman" w:hAnsi="Times New Roman" w:cs="Times New Roman"/>
          <w:color w:val="FF0000"/>
          <w:sz w:val="28"/>
          <w:szCs w:val="28"/>
          <w:bdr w:val="none" w:sz="0" w:space="0" w:color="auto" w:frame="1"/>
        </w:rPr>
        <w:t>лет) -</w:t>
      </w:r>
      <w:r w:rsidR="000E446E" w:rsidRPr="000E446E">
        <w:rPr>
          <w:rFonts w:ascii="Times New Roman" w:eastAsia="Times New Roman" w:hAnsi="Times New Roman" w:cs="Times New Roman"/>
          <w:color w:val="FF0000"/>
          <w:sz w:val="28"/>
          <w:szCs w:val="28"/>
          <w:bdr w:val="none" w:sz="0" w:space="0" w:color="auto" w:frame="1"/>
        </w:rPr>
        <w:t>16 детей</w:t>
      </w:r>
      <w:r w:rsidR="00A0291A" w:rsidRPr="000E446E">
        <w:rPr>
          <w:rFonts w:ascii="Times New Roman" w:eastAsia="Times New Roman" w:hAnsi="Times New Roman" w:cs="Times New Roman"/>
          <w:color w:val="FF0000"/>
          <w:sz w:val="28"/>
          <w:szCs w:val="28"/>
          <w:bdr w:val="none" w:sz="0" w:space="0" w:color="auto" w:frame="1"/>
        </w:rPr>
        <w:t>;</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0E446E">
        <w:rPr>
          <w:rFonts w:ascii="Times New Roman" w:eastAsia="Times New Roman" w:hAnsi="Times New Roman" w:cs="Times New Roman"/>
          <w:color w:val="FF0000"/>
          <w:sz w:val="28"/>
          <w:szCs w:val="28"/>
          <w:bdr w:val="none" w:sz="0" w:space="0" w:color="auto" w:frame="1"/>
        </w:rPr>
        <w:t xml:space="preserve">  </w:t>
      </w:r>
      <w:r w:rsidR="0073008F" w:rsidRPr="000E446E">
        <w:rPr>
          <w:rFonts w:ascii="Times New Roman" w:eastAsia="Times New Roman" w:hAnsi="Times New Roman" w:cs="Times New Roman"/>
          <w:color w:val="FF0000"/>
          <w:sz w:val="28"/>
          <w:szCs w:val="28"/>
          <w:bdr w:val="none" w:sz="0" w:space="0" w:color="auto" w:frame="1"/>
        </w:rPr>
        <w:t>разновозрастная</w:t>
      </w:r>
      <w:r w:rsidRPr="000E446E">
        <w:rPr>
          <w:rFonts w:ascii="Times New Roman" w:eastAsia="Times New Roman" w:hAnsi="Times New Roman" w:cs="Times New Roman"/>
          <w:color w:val="FF0000"/>
          <w:sz w:val="28"/>
          <w:szCs w:val="28"/>
          <w:bdr w:val="none" w:sz="0" w:space="0" w:color="auto" w:frame="1"/>
        </w:rPr>
        <w:t xml:space="preserve"> группа (от </w:t>
      </w:r>
      <w:r w:rsidR="000E446E" w:rsidRPr="000E446E">
        <w:rPr>
          <w:rFonts w:ascii="Times New Roman" w:eastAsia="Times New Roman" w:hAnsi="Times New Roman" w:cs="Times New Roman"/>
          <w:color w:val="FF0000"/>
          <w:sz w:val="28"/>
          <w:szCs w:val="28"/>
          <w:bdr w:val="none" w:sz="0" w:space="0" w:color="auto" w:frame="1"/>
        </w:rPr>
        <w:t>3</w:t>
      </w:r>
      <w:r w:rsidRPr="000E446E">
        <w:rPr>
          <w:rFonts w:ascii="Times New Roman" w:eastAsia="Times New Roman" w:hAnsi="Times New Roman" w:cs="Times New Roman"/>
          <w:color w:val="FF0000"/>
          <w:sz w:val="28"/>
          <w:szCs w:val="28"/>
          <w:bdr w:val="none" w:sz="0" w:space="0" w:color="auto" w:frame="1"/>
        </w:rPr>
        <w:t>-</w:t>
      </w:r>
      <w:r w:rsidR="000E446E" w:rsidRPr="000E446E">
        <w:rPr>
          <w:rFonts w:ascii="Times New Roman" w:eastAsia="Times New Roman" w:hAnsi="Times New Roman" w:cs="Times New Roman"/>
          <w:color w:val="FF0000"/>
          <w:sz w:val="28"/>
          <w:szCs w:val="28"/>
          <w:bdr w:val="none" w:sz="0" w:space="0" w:color="auto" w:frame="1"/>
        </w:rPr>
        <w:t>5</w:t>
      </w:r>
      <w:r w:rsidRPr="000E446E">
        <w:rPr>
          <w:rFonts w:ascii="Times New Roman" w:eastAsia="Times New Roman" w:hAnsi="Times New Roman" w:cs="Times New Roman"/>
          <w:color w:val="FF0000"/>
          <w:sz w:val="28"/>
          <w:szCs w:val="28"/>
          <w:bdr w:val="none" w:sz="0" w:space="0" w:color="auto" w:frame="1"/>
        </w:rPr>
        <w:t xml:space="preserve"> лет)</w:t>
      </w:r>
      <w:r w:rsidR="00886918" w:rsidRPr="000E446E">
        <w:rPr>
          <w:rFonts w:ascii="Times New Roman" w:eastAsia="Times New Roman" w:hAnsi="Times New Roman" w:cs="Times New Roman"/>
          <w:color w:val="FF0000"/>
          <w:sz w:val="28"/>
          <w:szCs w:val="28"/>
          <w:bdr w:val="none" w:sz="0" w:space="0" w:color="auto" w:frame="1"/>
        </w:rPr>
        <w:t xml:space="preserve"> -</w:t>
      </w:r>
      <w:r w:rsidRPr="000E446E">
        <w:rPr>
          <w:rFonts w:ascii="Times New Roman" w:eastAsia="Times New Roman" w:hAnsi="Times New Roman" w:cs="Times New Roman"/>
          <w:color w:val="FF0000"/>
          <w:sz w:val="28"/>
          <w:szCs w:val="28"/>
          <w:bdr w:val="none" w:sz="0" w:space="0" w:color="auto" w:frame="1"/>
        </w:rPr>
        <w:t xml:space="preserve"> 2</w:t>
      </w:r>
      <w:r w:rsidR="009C6FFD" w:rsidRPr="000E446E">
        <w:rPr>
          <w:rFonts w:ascii="Times New Roman" w:eastAsia="Times New Roman" w:hAnsi="Times New Roman" w:cs="Times New Roman"/>
          <w:color w:val="FF0000"/>
          <w:sz w:val="28"/>
          <w:szCs w:val="28"/>
          <w:bdr w:val="none" w:sz="0" w:space="0" w:color="auto" w:frame="1"/>
        </w:rPr>
        <w:t>5</w:t>
      </w:r>
      <w:r w:rsidRPr="000E446E">
        <w:rPr>
          <w:rFonts w:ascii="Times New Roman" w:eastAsia="Times New Roman" w:hAnsi="Times New Roman" w:cs="Times New Roman"/>
          <w:color w:val="FF0000"/>
          <w:sz w:val="28"/>
          <w:szCs w:val="28"/>
          <w:bdr w:val="none" w:sz="0" w:space="0" w:color="auto" w:frame="1"/>
        </w:rPr>
        <w:t xml:space="preserve"> ребенка</w:t>
      </w:r>
      <w:r w:rsidRPr="007C3B2A">
        <w:rPr>
          <w:rFonts w:ascii="Times New Roman" w:eastAsia="Times New Roman" w:hAnsi="Times New Roman" w:cs="Times New Roman"/>
          <w:color w:val="000000"/>
          <w:sz w:val="28"/>
          <w:szCs w:val="28"/>
          <w:bdr w:val="none" w:sz="0" w:space="0" w:color="auto" w:frame="1"/>
        </w:rPr>
        <w:t>;</w:t>
      </w:r>
    </w:p>
    <w:p w:rsidR="00A0291A" w:rsidRDefault="00A0291A"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lastRenderedPageBreak/>
        <w:t>Прием детей в образовательное учреждение  осуществляется руководителем на основании направлений отдела образования, на  основании Положения о приеме детей, заявления родителей и медицинских документов.</w:t>
      </w:r>
    </w:p>
    <w:p w:rsidR="00A0291A" w:rsidRDefault="00A0291A"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 xml:space="preserve">Среди воспитанников </w:t>
      </w:r>
      <w:r w:rsidRPr="000E446E">
        <w:rPr>
          <w:rFonts w:ascii="Times New Roman" w:eastAsia="Times New Roman" w:hAnsi="Times New Roman" w:cs="Times New Roman"/>
          <w:b/>
          <w:bCs/>
          <w:color w:val="FF0000"/>
          <w:sz w:val="28"/>
          <w:szCs w:val="28"/>
          <w:bdr w:val="none" w:sz="0" w:space="0" w:color="auto" w:frame="1"/>
        </w:rPr>
        <w:t>2</w:t>
      </w:r>
      <w:r w:rsidR="000E446E" w:rsidRPr="000E446E">
        <w:rPr>
          <w:rFonts w:ascii="Times New Roman" w:eastAsia="Times New Roman" w:hAnsi="Times New Roman" w:cs="Times New Roman"/>
          <w:b/>
          <w:bCs/>
          <w:color w:val="FF0000"/>
          <w:sz w:val="28"/>
          <w:szCs w:val="28"/>
          <w:bdr w:val="none" w:sz="0" w:space="0" w:color="auto" w:frame="1"/>
        </w:rPr>
        <w:t>3</w:t>
      </w:r>
      <w:r w:rsidRPr="000E446E">
        <w:rPr>
          <w:rFonts w:ascii="Times New Roman" w:eastAsia="Times New Roman" w:hAnsi="Times New Roman" w:cs="Times New Roman"/>
          <w:b/>
          <w:bCs/>
          <w:color w:val="FF0000"/>
          <w:sz w:val="28"/>
          <w:szCs w:val="28"/>
          <w:bdr w:val="none" w:sz="0" w:space="0" w:color="auto" w:frame="1"/>
        </w:rPr>
        <w:t>-</w:t>
      </w:r>
      <w:r w:rsidR="00886918" w:rsidRPr="000E446E">
        <w:rPr>
          <w:rFonts w:ascii="Times New Roman" w:eastAsia="Times New Roman" w:hAnsi="Times New Roman" w:cs="Times New Roman"/>
          <w:b/>
          <w:bCs/>
          <w:color w:val="FF0000"/>
          <w:sz w:val="28"/>
          <w:szCs w:val="28"/>
          <w:bdr w:val="none" w:sz="0" w:space="0" w:color="auto" w:frame="1"/>
        </w:rPr>
        <w:t>2</w:t>
      </w:r>
      <w:r w:rsidR="000E446E" w:rsidRPr="000E446E">
        <w:rPr>
          <w:rFonts w:ascii="Times New Roman" w:eastAsia="Times New Roman" w:hAnsi="Times New Roman" w:cs="Times New Roman"/>
          <w:b/>
          <w:bCs/>
          <w:color w:val="FF0000"/>
          <w:sz w:val="28"/>
          <w:szCs w:val="28"/>
          <w:bdr w:val="none" w:sz="0" w:space="0" w:color="auto" w:frame="1"/>
        </w:rPr>
        <w:t>4</w:t>
      </w:r>
      <w:r w:rsidRPr="007C3B2A">
        <w:rPr>
          <w:rFonts w:ascii="Times New Roman" w:eastAsia="Times New Roman" w:hAnsi="Times New Roman" w:cs="Times New Roman"/>
          <w:b/>
          <w:bCs/>
          <w:color w:val="000000"/>
          <w:sz w:val="28"/>
          <w:szCs w:val="28"/>
          <w:bdr w:val="none" w:sz="0" w:space="0" w:color="auto" w:frame="1"/>
        </w:rPr>
        <w:t xml:space="preserve"> учебного года:</w:t>
      </w:r>
    </w:p>
    <w:p w:rsidR="00A0291A" w:rsidRPr="00186AD8"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-Мальчиков -</w:t>
      </w:r>
      <w:r w:rsidR="0032215C">
        <w:rPr>
          <w:rFonts w:ascii="Times New Roman" w:eastAsia="Times New Roman" w:hAnsi="Times New Roman" w:cs="Times New Roman"/>
          <w:color w:val="000000" w:themeColor="text1"/>
          <w:sz w:val="28"/>
          <w:szCs w:val="28"/>
          <w:bdr w:val="none" w:sz="0" w:space="0" w:color="auto" w:frame="1"/>
        </w:rPr>
        <w:t>3</w:t>
      </w:r>
      <w:r w:rsidR="00C471FC">
        <w:rPr>
          <w:rFonts w:ascii="Times New Roman" w:eastAsia="Times New Roman" w:hAnsi="Times New Roman" w:cs="Times New Roman"/>
          <w:color w:val="000000" w:themeColor="text1"/>
          <w:sz w:val="28"/>
          <w:szCs w:val="28"/>
          <w:bdr w:val="none" w:sz="0" w:space="0" w:color="auto" w:frame="1"/>
        </w:rPr>
        <w:t>5</w:t>
      </w:r>
      <w:r w:rsidRPr="00186AD8">
        <w:rPr>
          <w:rFonts w:ascii="Times New Roman" w:eastAsia="Times New Roman" w:hAnsi="Times New Roman" w:cs="Times New Roman"/>
          <w:color w:val="000000" w:themeColor="text1"/>
          <w:sz w:val="28"/>
          <w:szCs w:val="28"/>
          <w:bdr w:val="none" w:sz="0" w:space="0" w:color="auto" w:frame="1"/>
        </w:rPr>
        <w:t xml:space="preserve"> %;</w:t>
      </w:r>
    </w:p>
    <w:p w:rsidR="00A0291A" w:rsidRPr="00186AD8"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sidRPr="00186AD8">
        <w:rPr>
          <w:rFonts w:ascii="Times New Roman" w:eastAsia="Times New Roman" w:hAnsi="Times New Roman" w:cs="Times New Roman"/>
          <w:color w:val="000000" w:themeColor="text1"/>
          <w:sz w:val="28"/>
          <w:szCs w:val="28"/>
          <w:bdr w:val="none" w:sz="0" w:space="0" w:color="auto" w:frame="1"/>
        </w:rPr>
        <w:t>-Девочек -</w:t>
      </w:r>
      <w:r w:rsidR="0032215C">
        <w:rPr>
          <w:rFonts w:ascii="Times New Roman" w:eastAsia="Times New Roman" w:hAnsi="Times New Roman" w:cs="Times New Roman"/>
          <w:color w:val="000000" w:themeColor="text1"/>
          <w:sz w:val="28"/>
          <w:szCs w:val="28"/>
          <w:bdr w:val="none" w:sz="0" w:space="0" w:color="auto" w:frame="1"/>
        </w:rPr>
        <w:t>6</w:t>
      </w:r>
      <w:r w:rsidR="00C471FC">
        <w:rPr>
          <w:rFonts w:ascii="Times New Roman" w:eastAsia="Times New Roman" w:hAnsi="Times New Roman" w:cs="Times New Roman"/>
          <w:color w:val="000000" w:themeColor="text1"/>
          <w:sz w:val="28"/>
          <w:szCs w:val="28"/>
          <w:bdr w:val="none" w:sz="0" w:space="0" w:color="auto" w:frame="1"/>
        </w:rPr>
        <w:t>5</w:t>
      </w:r>
      <w:r w:rsidRPr="00186AD8">
        <w:rPr>
          <w:rFonts w:ascii="Times New Roman" w:eastAsia="Times New Roman" w:hAnsi="Times New Roman" w:cs="Times New Roman"/>
          <w:color w:val="000000" w:themeColor="text1"/>
          <w:sz w:val="28"/>
          <w:szCs w:val="28"/>
          <w:bdr w:val="none" w:sz="0" w:space="0" w:color="auto" w:frame="1"/>
        </w:rPr>
        <w:t xml:space="preserve"> %</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Контингент воспитанников социально благополучный. Преобладают: дети из русскоязычных  и полных семей.</w:t>
      </w:r>
    </w:p>
    <w:p w:rsidR="00A0291A" w:rsidRDefault="00A0291A"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 xml:space="preserve">Кадровое обеспечение </w:t>
      </w:r>
      <w:proofErr w:type="spellStart"/>
      <w:r w:rsidRPr="007C3B2A">
        <w:rPr>
          <w:rFonts w:ascii="Times New Roman" w:eastAsia="Times New Roman" w:hAnsi="Times New Roman" w:cs="Times New Roman"/>
          <w:b/>
          <w:bCs/>
          <w:color w:val="000000"/>
          <w:sz w:val="28"/>
          <w:szCs w:val="28"/>
          <w:bdr w:val="none" w:sz="0" w:space="0" w:color="auto" w:frame="1"/>
        </w:rPr>
        <w:t>воспитательно</w:t>
      </w:r>
      <w:proofErr w:type="spellEnd"/>
      <w:r w:rsidRPr="007C3B2A">
        <w:rPr>
          <w:rFonts w:ascii="Times New Roman" w:eastAsia="Times New Roman" w:hAnsi="Times New Roman" w:cs="Times New Roman"/>
          <w:b/>
          <w:bCs/>
          <w:color w:val="000000"/>
          <w:sz w:val="28"/>
          <w:szCs w:val="28"/>
          <w:bdr w:val="none" w:sz="0" w:space="0" w:color="auto" w:frame="1"/>
        </w:rPr>
        <w:t xml:space="preserve"> — образовательного процесса</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-заведующий  -1</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воспитатель -</w:t>
      </w:r>
      <w:r>
        <w:rPr>
          <w:rFonts w:ascii="Times New Roman" w:eastAsia="Times New Roman" w:hAnsi="Times New Roman" w:cs="Times New Roman"/>
          <w:color w:val="000000"/>
          <w:sz w:val="28"/>
          <w:szCs w:val="28"/>
          <w:bdr w:val="none" w:sz="0" w:space="0" w:color="auto" w:frame="1"/>
        </w:rPr>
        <w:t>3</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-музыкальный руководитель       -1</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инструктор по физической культуры-1</w:t>
      </w:r>
    </w:p>
    <w:p w:rsidR="009A291A" w:rsidRPr="007C3B2A" w:rsidRDefault="009A291A" w:rsidP="00A0291A">
      <w:pPr>
        <w:spacing w:after="0" w:line="176" w:lineRule="atLeast"/>
        <w:textAlignment w:val="baseline"/>
        <w:rPr>
          <w:rFonts w:ascii="Times New Roman" w:eastAsia="Times New Roman" w:hAnsi="Times New Roman" w:cs="Times New Roman"/>
          <w:color w:val="666666"/>
          <w:sz w:val="28"/>
          <w:szCs w:val="28"/>
        </w:rPr>
      </w:pPr>
      <w:r>
        <w:rPr>
          <w:rFonts w:ascii="Times New Roman" w:eastAsia="Times New Roman" w:hAnsi="Times New Roman" w:cs="Times New Roman"/>
          <w:color w:val="000000"/>
          <w:sz w:val="28"/>
          <w:szCs w:val="28"/>
          <w:bdr w:val="none" w:sz="0" w:space="0" w:color="auto" w:frame="1"/>
        </w:rPr>
        <w:t>-учитель-логопед-1</w:t>
      </w:r>
    </w:p>
    <w:p w:rsidR="00A0291A" w:rsidRPr="00186AD8"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 xml:space="preserve">С воспитанниками работают квалифицированные педагоги – </w:t>
      </w:r>
      <w:r w:rsidR="009A291A">
        <w:rPr>
          <w:rFonts w:ascii="Times New Roman" w:eastAsia="Times New Roman" w:hAnsi="Times New Roman" w:cs="Times New Roman"/>
          <w:color w:val="000000"/>
          <w:sz w:val="28"/>
          <w:szCs w:val="28"/>
          <w:bdr w:val="none" w:sz="0" w:space="0" w:color="auto" w:frame="1"/>
        </w:rPr>
        <w:t>3</w:t>
      </w:r>
      <w:r w:rsidRPr="007C3B2A">
        <w:rPr>
          <w:rFonts w:ascii="Times New Roman" w:eastAsia="Times New Roman" w:hAnsi="Times New Roman" w:cs="Times New Roman"/>
          <w:color w:val="000000"/>
          <w:sz w:val="28"/>
          <w:szCs w:val="28"/>
          <w:bdr w:val="none" w:sz="0" w:space="0" w:color="auto" w:frame="1"/>
        </w:rPr>
        <w:t xml:space="preserve"> человек</w:t>
      </w:r>
      <w:r>
        <w:rPr>
          <w:rFonts w:ascii="Times New Roman" w:eastAsia="Times New Roman" w:hAnsi="Times New Roman" w:cs="Times New Roman"/>
          <w:color w:val="000000"/>
          <w:sz w:val="28"/>
          <w:szCs w:val="28"/>
          <w:bdr w:val="none" w:sz="0" w:space="0" w:color="auto" w:frame="1"/>
        </w:rPr>
        <w:t>а</w:t>
      </w:r>
    </w:p>
    <w:p w:rsidR="00A0291A" w:rsidRDefault="00A0291A"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Из них имеют:</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-высшее образование                                                                    -</w:t>
      </w:r>
      <w:r w:rsidR="0032215C">
        <w:rPr>
          <w:rFonts w:ascii="Times New Roman" w:eastAsia="Times New Roman" w:hAnsi="Times New Roman" w:cs="Times New Roman"/>
          <w:color w:val="000000"/>
          <w:sz w:val="28"/>
          <w:szCs w:val="28"/>
          <w:bdr w:val="none" w:sz="0" w:space="0" w:color="auto" w:frame="1"/>
        </w:rPr>
        <w:t>3</w:t>
      </w:r>
      <w:r w:rsidRPr="007C3B2A">
        <w:rPr>
          <w:rFonts w:ascii="Times New Roman" w:eastAsia="Times New Roman" w:hAnsi="Times New Roman" w:cs="Times New Roman"/>
          <w:color w:val="000000"/>
          <w:sz w:val="28"/>
          <w:szCs w:val="28"/>
          <w:bdr w:val="none" w:sz="0" w:space="0" w:color="auto" w:frame="1"/>
        </w:rPr>
        <w:t xml:space="preserve"> чел</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xml:space="preserve">-среднее специальное </w:t>
      </w:r>
      <w:proofErr w:type="spellStart"/>
      <w:r w:rsidRPr="007C3B2A">
        <w:rPr>
          <w:rFonts w:ascii="Times New Roman" w:eastAsia="Times New Roman" w:hAnsi="Times New Roman" w:cs="Times New Roman"/>
          <w:color w:val="000000"/>
          <w:sz w:val="28"/>
          <w:szCs w:val="28"/>
          <w:bdr w:val="none" w:sz="0" w:space="0" w:color="auto" w:frame="1"/>
        </w:rPr>
        <w:t>пед</w:t>
      </w:r>
      <w:proofErr w:type="spellEnd"/>
      <w:r w:rsidRPr="007C3B2A">
        <w:rPr>
          <w:rFonts w:ascii="Times New Roman" w:eastAsia="Times New Roman" w:hAnsi="Times New Roman" w:cs="Times New Roman"/>
          <w:color w:val="000000"/>
          <w:sz w:val="28"/>
          <w:szCs w:val="28"/>
          <w:bdr w:val="none" w:sz="0" w:space="0" w:color="auto" w:frame="1"/>
        </w:rPr>
        <w:t>.                                                            -</w:t>
      </w:r>
      <w:r w:rsidR="0032215C">
        <w:rPr>
          <w:rFonts w:ascii="Times New Roman" w:eastAsia="Times New Roman" w:hAnsi="Times New Roman" w:cs="Times New Roman"/>
          <w:color w:val="000000"/>
          <w:sz w:val="28"/>
          <w:szCs w:val="28"/>
          <w:bdr w:val="none" w:sz="0" w:space="0" w:color="auto" w:frame="1"/>
        </w:rPr>
        <w:t>1</w:t>
      </w:r>
      <w:r w:rsidRPr="007C3B2A">
        <w:rPr>
          <w:rFonts w:ascii="Times New Roman" w:eastAsia="Times New Roman" w:hAnsi="Times New Roman" w:cs="Times New Roman"/>
          <w:color w:val="000000"/>
          <w:sz w:val="28"/>
          <w:szCs w:val="28"/>
          <w:bdr w:val="none" w:sz="0" w:space="0" w:color="auto" w:frame="1"/>
        </w:rPr>
        <w:t xml:space="preserve"> чел. </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 I квалификационной категории                                                 -</w:t>
      </w:r>
      <w:r w:rsidR="0032215C">
        <w:rPr>
          <w:rFonts w:ascii="Times New Roman" w:eastAsia="Times New Roman" w:hAnsi="Times New Roman" w:cs="Times New Roman"/>
          <w:color w:val="000000"/>
          <w:sz w:val="28"/>
          <w:szCs w:val="28"/>
          <w:bdr w:val="none" w:sz="0" w:space="0" w:color="auto" w:frame="1"/>
        </w:rPr>
        <w:t>2</w:t>
      </w:r>
      <w:r w:rsidRPr="007C3B2A">
        <w:rPr>
          <w:rFonts w:ascii="Times New Roman" w:eastAsia="Times New Roman" w:hAnsi="Times New Roman" w:cs="Times New Roman"/>
          <w:color w:val="000000"/>
          <w:sz w:val="28"/>
          <w:szCs w:val="28"/>
          <w:bdr w:val="none" w:sz="0" w:space="0" w:color="auto" w:frame="1"/>
        </w:rPr>
        <w:t xml:space="preserve">чел </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высшей </w:t>
      </w:r>
      <w:r w:rsidRPr="007C3B2A">
        <w:rPr>
          <w:rFonts w:ascii="Times New Roman" w:eastAsia="Times New Roman" w:hAnsi="Times New Roman" w:cs="Times New Roman"/>
          <w:color w:val="000000"/>
          <w:sz w:val="28"/>
          <w:szCs w:val="28"/>
          <w:bdr w:val="none" w:sz="0" w:space="0" w:color="auto" w:frame="1"/>
        </w:rPr>
        <w:t>квалификационной категории                </w:t>
      </w:r>
      <w:r>
        <w:rPr>
          <w:rFonts w:ascii="Times New Roman" w:eastAsia="Times New Roman" w:hAnsi="Times New Roman" w:cs="Times New Roman"/>
          <w:color w:val="000000"/>
          <w:sz w:val="28"/>
          <w:szCs w:val="28"/>
          <w:bdr w:val="none" w:sz="0" w:space="0" w:color="auto" w:frame="1"/>
        </w:rPr>
        <w:t>                    </w:t>
      </w:r>
      <w:r w:rsidRPr="007C3B2A">
        <w:rPr>
          <w:rFonts w:ascii="Times New Roman" w:eastAsia="Times New Roman" w:hAnsi="Times New Roman" w:cs="Times New Roman"/>
          <w:color w:val="000000"/>
          <w:sz w:val="28"/>
          <w:szCs w:val="28"/>
          <w:bdr w:val="none" w:sz="0" w:space="0" w:color="auto" w:frame="1"/>
        </w:rPr>
        <w:t xml:space="preserve"> - </w:t>
      </w:r>
      <w:r w:rsidR="0032215C">
        <w:rPr>
          <w:rFonts w:ascii="Times New Roman" w:eastAsia="Times New Roman" w:hAnsi="Times New Roman" w:cs="Times New Roman"/>
          <w:color w:val="000000"/>
          <w:sz w:val="28"/>
          <w:szCs w:val="28"/>
          <w:bdr w:val="none" w:sz="0" w:space="0" w:color="auto" w:frame="1"/>
        </w:rPr>
        <w:t>2</w:t>
      </w:r>
      <w:r w:rsidRPr="007C3B2A">
        <w:rPr>
          <w:rFonts w:ascii="Times New Roman" w:eastAsia="Times New Roman" w:hAnsi="Times New Roman" w:cs="Times New Roman"/>
          <w:color w:val="000000"/>
          <w:sz w:val="28"/>
          <w:szCs w:val="28"/>
          <w:bdr w:val="none" w:sz="0" w:space="0" w:color="auto" w:frame="1"/>
        </w:rPr>
        <w:t xml:space="preserve">чел </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Курсы повышения квалификации прошл</w:t>
      </w:r>
      <w:r>
        <w:rPr>
          <w:rFonts w:ascii="Times New Roman" w:eastAsia="Times New Roman" w:hAnsi="Times New Roman" w:cs="Times New Roman"/>
          <w:color w:val="000000"/>
          <w:sz w:val="28"/>
          <w:szCs w:val="28"/>
          <w:bdr w:val="none" w:sz="0" w:space="0" w:color="auto" w:frame="1"/>
        </w:rPr>
        <w:t xml:space="preserve">и </w:t>
      </w:r>
      <w:r w:rsidR="009A291A">
        <w:rPr>
          <w:rFonts w:ascii="Times New Roman" w:eastAsia="Times New Roman" w:hAnsi="Times New Roman" w:cs="Times New Roman"/>
          <w:color w:val="000000"/>
          <w:sz w:val="28"/>
          <w:szCs w:val="28"/>
          <w:bdr w:val="none" w:sz="0" w:space="0" w:color="auto" w:frame="1"/>
        </w:rPr>
        <w:t xml:space="preserve">  </w:t>
      </w:r>
      <w:proofErr w:type="gramStart"/>
      <w:r>
        <w:rPr>
          <w:rFonts w:ascii="Times New Roman" w:eastAsia="Times New Roman" w:hAnsi="Times New Roman" w:cs="Times New Roman"/>
          <w:color w:val="000000"/>
          <w:sz w:val="28"/>
          <w:szCs w:val="28"/>
          <w:bdr w:val="none" w:sz="0" w:space="0" w:color="auto" w:frame="1"/>
        </w:rPr>
        <w:t xml:space="preserve">все </w:t>
      </w:r>
      <w:r w:rsidRPr="007C3B2A">
        <w:rPr>
          <w:rFonts w:ascii="Times New Roman" w:eastAsia="Times New Roman" w:hAnsi="Times New Roman" w:cs="Times New Roman"/>
          <w:color w:val="000000"/>
          <w:sz w:val="28"/>
          <w:szCs w:val="28"/>
          <w:bdr w:val="none" w:sz="0" w:space="0" w:color="auto" w:frame="1"/>
        </w:rPr>
        <w:t xml:space="preserve"> педагог</w:t>
      </w:r>
      <w:r>
        <w:rPr>
          <w:rFonts w:ascii="Times New Roman" w:eastAsia="Times New Roman" w:hAnsi="Times New Roman" w:cs="Times New Roman"/>
          <w:color w:val="000000"/>
          <w:sz w:val="28"/>
          <w:szCs w:val="28"/>
          <w:bdr w:val="none" w:sz="0" w:space="0" w:color="auto" w:frame="1"/>
        </w:rPr>
        <w:t>и</w:t>
      </w:r>
      <w:proofErr w:type="gramEnd"/>
      <w:r w:rsidRPr="007C3B2A">
        <w:rPr>
          <w:rFonts w:ascii="Times New Roman" w:eastAsia="Times New Roman" w:hAnsi="Times New Roman" w:cs="Times New Roman"/>
          <w:color w:val="000000"/>
          <w:sz w:val="28"/>
          <w:szCs w:val="28"/>
          <w:bdr w:val="none" w:sz="0" w:space="0" w:color="auto" w:frame="1"/>
        </w:rPr>
        <w:t>.</w:t>
      </w:r>
    </w:p>
    <w:p w:rsidR="00A0291A" w:rsidRDefault="00A0291A"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3. Условия обучения и воспитания</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Развивающая предметн</w:t>
      </w:r>
      <w:r>
        <w:rPr>
          <w:rFonts w:ascii="Times New Roman" w:eastAsia="Times New Roman" w:hAnsi="Times New Roman" w:cs="Times New Roman"/>
          <w:color w:val="000000"/>
          <w:sz w:val="28"/>
          <w:szCs w:val="28"/>
          <w:bdr w:val="none" w:sz="0" w:space="0" w:color="auto" w:frame="1"/>
        </w:rPr>
        <w:t xml:space="preserve">о- пространственная </w:t>
      </w:r>
      <w:r w:rsidRPr="007C3B2A">
        <w:rPr>
          <w:rFonts w:ascii="Times New Roman" w:eastAsia="Times New Roman" w:hAnsi="Times New Roman" w:cs="Times New Roman"/>
          <w:color w:val="000000"/>
          <w:sz w:val="28"/>
          <w:szCs w:val="28"/>
          <w:bdr w:val="none" w:sz="0" w:space="0" w:color="auto" w:frame="1"/>
        </w:rPr>
        <w:t xml:space="preserve"> среда оборудована с учетом  возрастных особенностей детей, соответствует принципам построения, согласно реализуемой программе, а именно:</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-обеспечение безопасности и комфорта;</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-предоставление ребенку выбора деятельности;</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-формирование познавательной и творческой активности.</w:t>
      </w:r>
    </w:p>
    <w:p w:rsidR="00A0291A" w:rsidRDefault="00A0291A" w:rsidP="00A0291A">
      <w:pPr>
        <w:spacing w:after="0" w:line="176" w:lineRule="atLeast"/>
        <w:textAlignment w:val="baseline"/>
        <w:rPr>
          <w:rFonts w:ascii="Times New Roman" w:eastAsia="Times New Roman" w:hAnsi="Times New Roman" w:cs="Times New Roman"/>
          <w:color w:val="000000" w:themeColor="text1"/>
          <w:sz w:val="28"/>
          <w:szCs w:val="28"/>
          <w:bdr w:val="none" w:sz="0" w:space="0" w:color="auto" w:frame="1"/>
        </w:rPr>
      </w:pPr>
      <w:r w:rsidRPr="007C3B2A">
        <w:rPr>
          <w:rFonts w:ascii="Times New Roman" w:eastAsia="Times New Roman" w:hAnsi="Times New Roman" w:cs="Times New Roman"/>
          <w:color w:val="000000" w:themeColor="text1"/>
          <w:sz w:val="28"/>
          <w:szCs w:val="28"/>
          <w:bdr w:val="none" w:sz="0" w:space="0" w:color="auto" w:frame="1"/>
        </w:rPr>
        <w:t>В групповых комнатах обязательно выделено пространство для разнообразных видов детской деятельности, в соответствии с возрастными особенностями детей, программными требованиями и принципами построения</w:t>
      </w:r>
      <w:r>
        <w:rPr>
          <w:rFonts w:ascii="Times New Roman" w:eastAsia="Times New Roman" w:hAnsi="Times New Roman" w:cs="Times New Roman"/>
          <w:color w:val="000000" w:themeColor="text1"/>
          <w:sz w:val="28"/>
          <w:szCs w:val="28"/>
          <w:bdr w:val="none" w:sz="0" w:space="0" w:color="auto" w:frame="1"/>
        </w:rPr>
        <w:t xml:space="preserve"> развивающей </w:t>
      </w:r>
      <w:r w:rsidRPr="007C3B2A">
        <w:rPr>
          <w:rFonts w:ascii="Times New Roman" w:eastAsia="Times New Roman" w:hAnsi="Times New Roman" w:cs="Times New Roman"/>
          <w:color w:val="000000" w:themeColor="text1"/>
          <w:sz w:val="28"/>
          <w:szCs w:val="28"/>
          <w:bdr w:val="none" w:sz="0" w:space="0" w:color="auto" w:frame="1"/>
        </w:rPr>
        <w:t xml:space="preserve"> предметно-</w:t>
      </w:r>
      <w:r>
        <w:rPr>
          <w:rFonts w:ascii="Times New Roman" w:eastAsia="Times New Roman" w:hAnsi="Times New Roman" w:cs="Times New Roman"/>
          <w:color w:val="000000" w:themeColor="text1"/>
          <w:sz w:val="28"/>
          <w:szCs w:val="28"/>
          <w:bdr w:val="none" w:sz="0" w:space="0" w:color="auto" w:frame="1"/>
        </w:rPr>
        <w:t xml:space="preserve"> пространственной </w:t>
      </w:r>
      <w:r w:rsidRPr="007C3B2A">
        <w:rPr>
          <w:rFonts w:ascii="Times New Roman" w:eastAsia="Times New Roman" w:hAnsi="Times New Roman" w:cs="Times New Roman"/>
          <w:color w:val="000000" w:themeColor="text1"/>
          <w:sz w:val="28"/>
          <w:szCs w:val="28"/>
          <w:bdr w:val="none" w:sz="0" w:space="0" w:color="auto" w:frame="1"/>
        </w:rPr>
        <w:t xml:space="preserve"> среды. Это</w:t>
      </w:r>
      <w:r>
        <w:rPr>
          <w:rFonts w:ascii="Times New Roman" w:eastAsia="Times New Roman" w:hAnsi="Times New Roman" w:cs="Times New Roman"/>
          <w:color w:val="000000" w:themeColor="text1"/>
          <w:sz w:val="28"/>
          <w:szCs w:val="28"/>
          <w:bdr w:val="none" w:sz="0" w:space="0" w:color="auto" w:frame="1"/>
        </w:rPr>
        <w:t xml:space="preserve"> центры активности:  центр природы,</w:t>
      </w:r>
      <w:r w:rsidRPr="007C3B2A">
        <w:rPr>
          <w:rFonts w:ascii="Times New Roman" w:eastAsia="Times New Roman" w:hAnsi="Times New Roman" w:cs="Times New Roman"/>
          <w:color w:val="000000" w:themeColor="text1"/>
          <w:sz w:val="28"/>
          <w:szCs w:val="28"/>
          <w:bdr w:val="none" w:sz="0" w:space="0" w:color="auto" w:frame="1"/>
        </w:rPr>
        <w:t xml:space="preserve"> </w:t>
      </w:r>
      <w:r>
        <w:rPr>
          <w:rFonts w:ascii="Times New Roman" w:eastAsia="Times New Roman" w:hAnsi="Times New Roman" w:cs="Times New Roman"/>
          <w:color w:val="000000" w:themeColor="text1"/>
          <w:sz w:val="28"/>
          <w:szCs w:val="28"/>
          <w:bdr w:val="none" w:sz="0" w:space="0" w:color="auto" w:frame="1"/>
        </w:rPr>
        <w:t xml:space="preserve">центр </w:t>
      </w:r>
      <w:r w:rsidRPr="007C3B2A">
        <w:rPr>
          <w:rFonts w:ascii="Times New Roman" w:eastAsia="Times New Roman" w:hAnsi="Times New Roman" w:cs="Times New Roman"/>
          <w:color w:val="000000" w:themeColor="text1"/>
          <w:sz w:val="28"/>
          <w:szCs w:val="28"/>
          <w:bdr w:val="none" w:sz="0" w:space="0" w:color="auto" w:frame="1"/>
        </w:rPr>
        <w:t xml:space="preserve">экологической и </w:t>
      </w:r>
    </w:p>
    <w:p w:rsidR="00A0291A" w:rsidRPr="007C3B2A"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xml:space="preserve"> Центр </w:t>
      </w:r>
      <w:r w:rsidRPr="007C3B2A">
        <w:rPr>
          <w:rFonts w:ascii="Times New Roman" w:eastAsia="Times New Roman" w:hAnsi="Times New Roman" w:cs="Times New Roman"/>
          <w:color w:val="000000" w:themeColor="text1"/>
          <w:sz w:val="28"/>
          <w:szCs w:val="28"/>
          <w:bdr w:val="none" w:sz="0" w:space="0" w:color="auto" w:frame="1"/>
        </w:rPr>
        <w:t>опытно-</w:t>
      </w:r>
      <w:proofErr w:type="spellStart"/>
      <w:r>
        <w:rPr>
          <w:rFonts w:ascii="Times New Roman" w:eastAsia="Times New Roman" w:hAnsi="Times New Roman" w:cs="Times New Roman"/>
          <w:color w:val="000000" w:themeColor="text1"/>
          <w:sz w:val="28"/>
          <w:szCs w:val="28"/>
          <w:bdr w:val="none" w:sz="0" w:space="0" w:color="auto" w:frame="1"/>
        </w:rPr>
        <w:t>э</w:t>
      </w:r>
      <w:r w:rsidRPr="007C3B2A">
        <w:rPr>
          <w:rFonts w:ascii="Times New Roman" w:eastAsia="Times New Roman" w:hAnsi="Times New Roman" w:cs="Times New Roman"/>
          <w:color w:val="000000" w:themeColor="text1"/>
          <w:sz w:val="28"/>
          <w:szCs w:val="28"/>
          <w:bdr w:val="none" w:sz="0" w:space="0" w:color="auto" w:frame="1"/>
        </w:rPr>
        <w:t>ксперементальной</w:t>
      </w:r>
      <w:proofErr w:type="spellEnd"/>
      <w:r>
        <w:rPr>
          <w:rFonts w:ascii="Times New Roman" w:eastAsia="Times New Roman" w:hAnsi="Times New Roman" w:cs="Times New Roman"/>
          <w:color w:val="000000" w:themeColor="text1"/>
          <w:sz w:val="28"/>
          <w:szCs w:val="28"/>
          <w:bdr w:val="none" w:sz="0" w:space="0" w:color="auto" w:frame="1"/>
        </w:rPr>
        <w:t xml:space="preserve"> деятельности,</w:t>
      </w:r>
      <w:r w:rsidRPr="007C3B2A">
        <w:rPr>
          <w:rFonts w:ascii="Times New Roman" w:eastAsia="Times New Roman" w:hAnsi="Times New Roman" w:cs="Times New Roman"/>
          <w:color w:val="000000" w:themeColor="text1"/>
          <w:sz w:val="28"/>
          <w:szCs w:val="28"/>
          <w:bdr w:val="none" w:sz="0" w:space="0" w:color="auto" w:frame="1"/>
        </w:rPr>
        <w:t xml:space="preserve"> </w:t>
      </w:r>
      <w:r>
        <w:rPr>
          <w:rFonts w:ascii="Times New Roman" w:eastAsia="Times New Roman" w:hAnsi="Times New Roman" w:cs="Times New Roman"/>
          <w:color w:val="000000" w:themeColor="text1"/>
          <w:sz w:val="28"/>
          <w:szCs w:val="28"/>
          <w:bdr w:val="none" w:sz="0" w:space="0" w:color="auto" w:frame="1"/>
        </w:rPr>
        <w:t xml:space="preserve">центр </w:t>
      </w:r>
      <w:r w:rsidRPr="007C3B2A">
        <w:rPr>
          <w:rFonts w:ascii="Times New Roman" w:eastAsia="Times New Roman" w:hAnsi="Times New Roman" w:cs="Times New Roman"/>
          <w:color w:val="000000" w:themeColor="text1"/>
          <w:sz w:val="28"/>
          <w:szCs w:val="28"/>
          <w:bdr w:val="none" w:sz="0" w:space="0" w:color="auto" w:frame="1"/>
        </w:rPr>
        <w:t>учебно-</w:t>
      </w:r>
      <w:proofErr w:type="spellStart"/>
      <w:r w:rsidRPr="007C3B2A">
        <w:rPr>
          <w:rFonts w:ascii="Times New Roman" w:eastAsia="Times New Roman" w:hAnsi="Times New Roman" w:cs="Times New Roman"/>
          <w:color w:val="000000" w:themeColor="text1"/>
          <w:sz w:val="28"/>
          <w:szCs w:val="28"/>
          <w:bdr w:val="none" w:sz="0" w:space="0" w:color="auto" w:frame="1"/>
        </w:rPr>
        <w:t>поз</w:t>
      </w:r>
      <w:r>
        <w:rPr>
          <w:rFonts w:ascii="Times New Roman" w:eastAsia="Times New Roman" w:hAnsi="Times New Roman" w:cs="Times New Roman"/>
          <w:color w:val="000000" w:themeColor="text1"/>
          <w:sz w:val="28"/>
          <w:szCs w:val="28"/>
          <w:bdr w:val="none" w:sz="0" w:space="0" w:color="auto" w:frame="1"/>
        </w:rPr>
        <w:t>новательной</w:t>
      </w:r>
      <w:proofErr w:type="spellEnd"/>
      <w:r>
        <w:rPr>
          <w:rFonts w:ascii="Times New Roman" w:eastAsia="Times New Roman" w:hAnsi="Times New Roman" w:cs="Times New Roman"/>
          <w:color w:val="000000" w:themeColor="text1"/>
          <w:sz w:val="28"/>
          <w:szCs w:val="28"/>
          <w:bdr w:val="none" w:sz="0" w:space="0" w:color="auto" w:frame="1"/>
        </w:rPr>
        <w:t xml:space="preserve"> деятельности, патриотизма,</w:t>
      </w:r>
      <w:r w:rsidRPr="007C3B2A">
        <w:rPr>
          <w:rFonts w:ascii="Times New Roman" w:eastAsia="Times New Roman" w:hAnsi="Times New Roman" w:cs="Times New Roman"/>
          <w:color w:val="000000" w:themeColor="text1"/>
          <w:sz w:val="28"/>
          <w:szCs w:val="28"/>
          <w:bdr w:val="none" w:sz="0" w:space="0" w:color="auto" w:frame="1"/>
        </w:rPr>
        <w:t xml:space="preserve"> ИЗО,</w:t>
      </w:r>
      <w:r>
        <w:rPr>
          <w:rFonts w:ascii="Times New Roman" w:eastAsia="Times New Roman" w:hAnsi="Times New Roman" w:cs="Times New Roman"/>
          <w:color w:val="000000" w:themeColor="text1"/>
          <w:sz w:val="28"/>
          <w:szCs w:val="28"/>
          <w:bdr w:val="none" w:sz="0" w:space="0" w:color="auto" w:frame="1"/>
        </w:rPr>
        <w:t xml:space="preserve"> музыкально-театральные центры</w:t>
      </w:r>
      <w:r w:rsidRPr="007C3B2A">
        <w:rPr>
          <w:rFonts w:ascii="Times New Roman" w:eastAsia="Times New Roman" w:hAnsi="Times New Roman" w:cs="Times New Roman"/>
          <w:color w:val="000000" w:themeColor="text1"/>
          <w:sz w:val="28"/>
          <w:szCs w:val="28"/>
          <w:bdr w:val="none" w:sz="0" w:space="0" w:color="auto" w:frame="1"/>
        </w:rPr>
        <w:t>, созданы условия для конструктивных и сюжетно-ролевых игр.</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 ДОУ имеются:</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-кабинет заведующего;</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-медицинский блок (изолятор, процедурный и медицинский кабинет);</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-групповые ячейки с учетом возрастных особенностей детей;</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-игровые и спортивные</w:t>
      </w:r>
      <w:r w:rsidR="00C471FC">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микроцентры</w:t>
      </w:r>
      <w:r w:rsidRPr="007C3B2A">
        <w:rPr>
          <w:rFonts w:ascii="Times New Roman" w:eastAsia="Times New Roman" w:hAnsi="Times New Roman" w:cs="Times New Roman"/>
          <w:color w:val="000000"/>
          <w:sz w:val="28"/>
          <w:szCs w:val="28"/>
          <w:bdr w:val="none" w:sz="0" w:space="0" w:color="auto" w:frame="1"/>
        </w:rPr>
        <w:t>;</w:t>
      </w:r>
    </w:p>
    <w:p w:rsidR="00A0291A" w:rsidRDefault="00A0291A"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4. Структура управления ДОУ</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Заведующая</w:t>
      </w:r>
      <w:r>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b/>
          <w:bCs/>
          <w:color w:val="000000"/>
          <w:sz w:val="28"/>
          <w:szCs w:val="28"/>
          <w:bdr w:val="none" w:sz="0" w:space="0" w:color="auto" w:frame="1"/>
        </w:rPr>
        <w:t>МБДОУ «Детский сад «Золотой ключик» </w:t>
      </w:r>
      <w:proofErr w:type="spellStart"/>
      <w:r w:rsidRPr="007C3B2A">
        <w:rPr>
          <w:rFonts w:ascii="Times New Roman" w:eastAsia="Times New Roman" w:hAnsi="Times New Roman" w:cs="Times New Roman"/>
          <w:b/>
          <w:bCs/>
          <w:color w:val="000000"/>
          <w:sz w:val="28"/>
          <w:szCs w:val="28"/>
          <w:bdr w:val="none" w:sz="0" w:space="0" w:color="auto" w:frame="1"/>
        </w:rPr>
        <w:t>р.п.Самойловка</w:t>
      </w:r>
      <w:proofErr w:type="spellEnd"/>
      <w:r w:rsidRPr="007C3B2A">
        <w:rPr>
          <w:rFonts w:ascii="Times New Roman" w:eastAsia="Times New Roman" w:hAnsi="Times New Roman" w:cs="Times New Roman"/>
          <w:color w:val="000000"/>
          <w:sz w:val="28"/>
          <w:szCs w:val="28"/>
          <w:bdr w:val="none" w:sz="0" w:space="0" w:color="auto" w:frame="1"/>
        </w:rPr>
        <w:t xml:space="preserve"> – </w:t>
      </w:r>
      <w:proofErr w:type="spellStart"/>
      <w:r w:rsidRPr="007C3B2A">
        <w:rPr>
          <w:rFonts w:ascii="Times New Roman" w:eastAsia="Times New Roman" w:hAnsi="Times New Roman" w:cs="Times New Roman"/>
          <w:color w:val="000000"/>
          <w:sz w:val="28"/>
          <w:szCs w:val="28"/>
          <w:bdr w:val="none" w:sz="0" w:space="0" w:color="auto" w:frame="1"/>
        </w:rPr>
        <w:t>Голубчикова</w:t>
      </w:r>
      <w:proofErr w:type="spellEnd"/>
      <w:r w:rsidRPr="007C3B2A">
        <w:rPr>
          <w:rFonts w:ascii="Times New Roman" w:eastAsia="Times New Roman" w:hAnsi="Times New Roman" w:cs="Times New Roman"/>
          <w:color w:val="000000"/>
          <w:sz w:val="28"/>
          <w:szCs w:val="28"/>
          <w:bdr w:val="none" w:sz="0" w:space="0" w:color="auto" w:frame="1"/>
        </w:rPr>
        <w:t xml:space="preserve"> Т.А.</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Контактный телефон 2-18-61</w:t>
      </w:r>
    </w:p>
    <w:p w:rsidR="00A0291A" w:rsidRPr="002231D2"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Адрес сайта учреждения: </w:t>
      </w:r>
      <w:proofErr w:type="spellStart"/>
      <w:r>
        <w:rPr>
          <w:rFonts w:ascii="Times New Roman" w:eastAsia="Times New Roman" w:hAnsi="Times New Roman" w:cs="Times New Roman"/>
          <w:color w:val="000000"/>
          <w:sz w:val="28"/>
          <w:szCs w:val="28"/>
          <w:bdr w:val="none" w:sz="0" w:space="0" w:color="auto" w:frame="1"/>
          <w:lang w:val="en-US"/>
        </w:rPr>
        <w:t>htt</w:t>
      </w:r>
      <w:proofErr w:type="spellEnd"/>
      <w:r>
        <w:rPr>
          <w:rFonts w:ascii="Times New Roman" w:eastAsia="Times New Roman" w:hAnsi="Times New Roman" w:cs="Times New Roman"/>
          <w:color w:val="000000"/>
          <w:sz w:val="28"/>
          <w:szCs w:val="28"/>
          <w:bdr w:val="none" w:sz="0" w:space="0" w:color="auto" w:frame="1"/>
        </w:rPr>
        <w:t>:</w:t>
      </w:r>
      <w:r w:rsidRPr="0017515F">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lang w:val="en-US"/>
        </w:rPr>
        <w:t>ds</w:t>
      </w:r>
      <w:r w:rsidRPr="0017515F">
        <w:rPr>
          <w:rFonts w:ascii="Times New Roman" w:eastAsia="Times New Roman" w:hAnsi="Times New Roman" w:cs="Times New Roman"/>
          <w:color w:val="000000"/>
          <w:sz w:val="28"/>
          <w:szCs w:val="28"/>
          <w:bdr w:val="none" w:sz="0" w:space="0" w:color="auto" w:frame="1"/>
        </w:rPr>
        <w:t>_</w:t>
      </w:r>
      <w:proofErr w:type="spellStart"/>
      <w:r w:rsidR="002231D2">
        <w:rPr>
          <w:rFonts w:ascii="Times New Roman" w:eastAsia="Times New Roman" w:hAnsi="Times New Roman" w:cs="Times New Roman"/>
          <w:color w:val="000000"/>
          <w:sz w:val="28"/>
          <w:szCs w:val="28"/>
          <w:bdr w:val="none" w:sz="0" w:space="0" w:color="auto" w:frame="1"/>
          <w:lang w:val="en-US"/>
        </w:rPr>
        <w:t>zolotoikluchik</w:t>
      </w:r>
      <w:proofErr w:type="spellEnd"/>
      <w:r w:rsidR="002231D2" w:rsidRPr="002231D2">
        <w:rPr>
          <w:rFonts w:ascii="Times New Roman" w:eastAsia="Times New Roman" w:hAnsi="Times New Roman" w:cs="Times New Roman"/>
          <w:color w:val="000000"/>
          <w:sz w:val="28"/>
          <w:szCs w:val="28"/>
          <w:bdr w:val="none" w:sz="0" w:space="0" w:color="auto" w:frame="1"/>
        </w:rPr>
        <w:t>.</w:t>
      </w:r>
      <w:proofErr w:type="spellStart"/>
      <w:r w:rsidR="002231D2">
        <w:rPr>
          <w:rFonts w:ascii="Times New Roman" w:eastAsia="Times New Roman" w:hAnsi="Times New Roman" w:cs="Times New Roman"/>
          <w:color w:val="000000"/>
          <w:sz w:val="28"/>
          <w:szCs w:val="28"/>
          <w:bdr w:val="none" w:sz="0" w:space="0" w:color="auto" w:frame="1"/>
          <w:lang w:val="en-US"/>
        </w:rPr>
        <w:t>nubex</w:t>
      </w:r>
      <w:proofErr w:type="spellEnd"/>
      <w:r w:rsidR="002231D2" w:rsidRPr="002231D2">
        <w:rPr>
          <w:rFonts w:ascii="Times New Roman" w:eastAsia="Times New Roman" w:hAnsi="Times New Roman" w:cs="Times New Roman"/>
          <w:color w:val="000000"/>
          <w:sz w:val="28"/>
          <w:szCs w:val="28"/>
          <w:bdr w:val="none" w:sz="0" w:space="0" w:color="auto" w:frame="1"/>
        </w:rPr>
        <w:t>.</w:t>
      </w:r>
      <w:proofErr w:type="spellStart"/>
      <w:r w:rsidR="002231D2">
        <w:rPr>
          <w:rFonts w:ascii="Times New Roman" w:eastAsia="Times New Roman" w:hAnsi="Times New Roman" w:cs="Times New Roman"/>
          <w:color w:val="000000"/>
          <w:sz w:val="28"/>
          <w:szCs w:val="28"/>
          <w:bdr w:val="none" w:sz="0" w:space="0" w:color="auto" w:frame="1"/>
          <w:lang w:val="en-US"/>
        </w:rPr>
        <w:t>ru</w:t>
      </w:r>
      <w:proofErr w:type="spellEnd"/>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Адрес электронной почты: </w:t>
      </w:r>
      <w:proofErr w:type="spellStart"/>
      <w:r w:rsidRPr="007C3B2A">
        <w:rPr>
          <w:rFonts w:ascii="Times New Roman" w:eastAsia="Times New Roman" w:hAnsi="Times New Roman" w:cs="Times New Roman"/>
          <w:color w:val="000000"/>
          <w:sz w:val="28"/>
          <w:szCs w:val="28"/>
          <w:bdr w:val="none" w:sz="0" w:space="0" w:color="auto" w:frame="1"/>
          <w:lang w:val="en-US"/>
        </w:rPr>
        <w:t>polinasofia</w:t>
      </w:r>
      <w:proofErr w:type="spellEnd"/>
      <w:r w:rsidRPr="007C3B2A">
        <w:rPr>
          <w:rFonts w:ascii="Times New Roman" w:eastAsia="Times New Roman" w:hAnsi="Times New Roman" w:cs="Times New Roman"/>
          <w:color w:val="000000"/>
          <w:sz w:val="28"/>
          <w:szCs w:val="28"/>
          <w:bdr w:val="none" w:sz="0" w:space="0" w:color="auto" w:frame="1"/>
        </w:rPr>
        <w:t>2000@</w:t>
      </w:r>
      <w:proofErr w:type="spellStart"/>
      <w:r w:rsidRPr="007C3B2A">
        <w:rPr>
          <w:rFonts w:ascii="Times New Roman" w:eastAsia="Times New Roman" w:hAnsi="Times New Roman" w:cs="Times New Roman"/>
          <w:color w:val="000000"/>
          <w:sz w:val="28"/>
          <w:szCs w:val="28"/>
          <w:bdr w:val="none" w:sz="0" w:space="0" w:color="auto" w:frame="1"/>
          <w:lang w:val="en-US"/>
        </w:rPr>
        <w:t>yandex</w:t>
      </w:r>
      <w:proofErr w:type="spellEnd"/>
      <w:r w:rsidRPr="007C3B2A">
        <w:rPr>
          <w:rFonts w:ascii="Times New Roman" w:eastAsia="Times New Roman" w:hAnsi="Times New Roman" w:cs="Times New Roman"/>
          <w:color w:val="000000"/>
          <w:sz w:val="28"/>
          <w:szCs w:val="28"/>
          <w:bdr w:val="none" w:sz="0" w:space="0" w:color="auto" w:frame="1"/>
        </w:rPr>
        <w:t>.</w:t>
      </w:r>
      <w:proofErr w:type="spellStart"/>
      <w:r w:rsidRPr="007C3B2A">
        <w:rPr>
          <w:rFonts w:ascii="Times New Roman" w:eastAsia="Times New Roman" w:hAnsi="Times New Roman" w:cs="Times New Roman"/>
          <w:color w:val="000000"/>
          <w:sz w:val="28"/>
          <w:szCs w:val="28"/>
          <w:bdr w:val="none" w:sz="0" w:space="0" w:color="auto" w:frame="1"/>
          <w:lang w:val="en-US"/>
        </w:rPr>
        <w:t>ru</w:t>
      </w:r>
      <w:proofErr w:type="spellEnd"/>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lastRenderedPageBreak/>
        <w:t xml:space="preserve">Учредитель — администрация </w:t>
      </w:r>
      <w:proofErr w:type="spellStart"/>
      <w:r w:rsidRPr="007C3B2A">
        <w:rPr>
          <w:rFonts w:ascii="Times New Roman" w:eastAsia="Times New Roman" w:hAnsi="Times New Roman" w:cs="Times New Roman"/>
          <w:color w:val="000000"/>
          <w:sz w:val="28"/>
          <w:szCs w:val="28"/>
          <w:bdr w:val="none" w:sz="0" w:space="0" w:color="auto" w:frame="1"/>
        </w:rPr>
        <w:t>Самойловского</w:t>
      </w:r>
      <w:proofErr w:type="spellEnd"/>
      <w:r w:rsidRPr="007C3B2A">
        <w:rPr>
          <w:rFonts w:ascii="Times New Roman" w:eastAsia="Times New Roman" w:hAnsi="Times New Roman" w:cs="Times New Roman"/>
          <w:color w:val="000000"/>
          <w:sz w:val="28"/>
          <w:szCs w:val="28"/>
          <w:bdr w:val="none" w:sz="0" w:space="0" w:color="auto" w:frame="1"/>
        </w:rPr>
        <w:t xml:space="preserve"> муниципального района</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 состав органов самоуправления входят:</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-Педагогический совет;</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-Совет трудового коллектива;</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Pr>
          <w:rFonts w:ascii="Times New Roman" w:eastAsia="Times New Roman" w:hAnsi="Times New Roman" w:cs="Times New Roman"/>
          <w:color w:val="000000"/>
          <w:sz w:val="28"/>
          <w:szCs w:val="28"/>
          <w:bdr w:val="none" w:sz="0" w:space="0" w:color="auto" w:frame="1"/>
        </w:rPr>
        <w:t xml:space="preserve">- Управляющий </w:t>
      </w:r>
      <w:r w:rsidRPr="007C3B2A">
        <w:rPr>
          <w:rFonts w:ascii="Times New Roman" w:eastAsia="Times New Roman" w:hAnsi="Times New Roman" w:cs="Times New Roman"/>
          <w:color w:val="000000"/>
          <w:sz w:val="28"/>
          <w:szCs w:val="28"/>
          <w:bdr w:val="none" w:sz="0" w:space="0" w:color="auto" w:frame="1"/>
        </w:rPr>
        <w:t>совет;</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Локальные акты, являющиеся неотъемлемой частью Устава, определяют уровень взаимоотношений всех субъектов образовательного процесса: дети, родители, педагоги. Все локальные акты утверждены протоколом заседания педагогического совета и введены в действие приказом руководителя. Структура и механизм управления дошкольным учреждением определяет его стабильное функционирование.</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
          <w:bCs/>
          <w:color w:val="000000"/>
          <w:sz w:val="28"/>
          <w:szCs w:val="28"/>
          <w:bdr w:val="none" w:sz="0" w:space="0" w:color="auto" w:frame="1"/>
        </w:rPr>
        <w:t>Обеспечение безопасности</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 здании ДОУ имеются:</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-автоматическая охранно-пожарная сигнализация;</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-кнопка экстренного реагирования и вызова помощи;</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xml:space="preserve">-камера видеонаблюдения; </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-первичные средства пожаротушения.</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
          <w:bCs/>
          <w:color w:val="000000"/>
          <w:sz w:val="28"/>
          <w:szCs w:val="28"/>
          <w:bdr w:val="none" w:sz="0" w:space="0" w:color="auto" w:frame="1"/>
        </w:rPr>
        <w:t>МБДОУ «Детский сад «Золотой ключик» </w:t>
      </w:r>
      <w:proofErr w:type="spellStart"/>
      <w:r w:rsidRPr="007C3B2A">
        <w:rPr>
          <w:rFonts w:ascii="Times New Roman" w:eastAsia="Times New Roman" w:hAnsi="Times New Roman" w:cs="Times New Roman"/>
          <w:b/>
          <w:bCs/>
          <w:color w:val="000000"/>
          <w:sz w:val="28"/>
          <w:szCs w:val="28"/>
          <w:bdr w:val="none" w:sz="0" w:space="0" w:color="auto" w:frame="1"/>
        </w:rPr>
        <w:t>р.п.Самойловка</w:t>
      </w:r>
      <w:proofErr w:type="spellEnd"/>
      <w:r>
        <w:rPr>
          <w:rFonts w:ascii="Times New Roman" w:eastAsia="Times New Roman" w:hAnsi="Times New Roman" w:cs="Times New Roman"/>
          <w:b/>
          <w:bCs/>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разработан план безопасности учреждения. Выполнение  мероприятий системы безопасности учреждения контролируется органами муниципального управления.</w:t>
      </w:r>
    </w:p>
    <w:p w:rsidR="00A0291A" w:rsidRPr="0084535D"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w:t>
      </w:r>
      <w:r w:rsidRPr="007C3B2A">
        <w:rPr>
          <w:rFonts w:ascii="Times New Roman" w:eastAsia="Times New Roman" w:hAnsi="Times New Roman" w:cs="Times New Roman"/>
          <w:b/>
          <w:bCs/>
          <w:color w:val="000000"/>
          <w:sz w:val="28"/>
          <w:szCs w:val="28"/>
          <w:bdr w:val="none" w:sz="0" w:space="0" w:color="auto" w:frame="1"/>
        </w:rPr>
        <w:t>5. Организация питания</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Ответственность за организацию питания детей возложена на руководителя учреждения.</w:t>
      </w:r>
    </w:p>
    <w:p w:rsidR="00A0291A" w:rsidRPr="00177B65"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xml:space="preserve">Продукты питания </w:t>
      </w:r>
      <w:r w:rsidRPr="00177B65">
        <w:rPr>
          <w:rFonts w:ascii="Times New Roman" w:eastAsia="Times New Roman" w:hAnsi="Times New Roman" w:cs="Times New Roman"/>
          <w:color w:val="000000"/>
          <w:sz w:val="28"/>
          <w:szCs w:val="28"/>
          <w:bdr w:val="none" w:sz="0" w:space="0" w:color="auto" w:frame="1"/>
        </w:rPr>
        <w:t xml:space="preserve">поставляются </w:t>
      </w:r>
      <w:r w:rsidRPr="00177B65">
        <w:rPr>
          <w:rFonts w:ascii="Times New Roman" w:eastAsia="Times New Roman" w:hAnsi="Times New Roman" w:cs="Times New Roman"/>
          <w:bCs/>
          <w:color w:val="000000"/>
          <w:sz w:val="28"/>
          <w:szCs w:val="28"/>
          <w:bdr w:val="none" w:sz="0" w:space="0" w:color="auto" w:frame="1"/>
        </w:rPr>
        <w:t>МБДОУ «Детский сад «Золотой ключик» р.п.Самойловка</w:t>
      </w:r>
      <w:r w:rsidRPr="00177B65">
        <w:rPr>
          <w:rFonts w:ascii="Times New Roman" w:eastAsia="Times New Roman" w:hAnsi="Times New Roman" w:cs="Times New Roman"/>
          <w:color w:val="000000"/>
          <w:sz w:val="28"/>
          <w:szCs w:val="28"/>
          <w:bdr w:val="none" w:sz="0" w:space="0" w:color="auto" w:frame="1"/>
        </w:rPr>
        <w:t xml:space="preserve"> ИП Горбов Н.И. на основании Договора и заявок на поставку необходимого количества продуктов.</w:t>
      </w:r>
    </w:p>
    <w:p w:rsidR="00A0291A" w:rsidRPr="00177B65"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177B65">
        <w:rPr>
          <w:rFonts w:ascii="Times New Roman" w:eastAsia="Times New Roman" w:hAnsi="Times New Roman" w:cs="Times New Roman"/>
          <w:color w:val="000000"/>
          <w:sz w:val="28"/>
          <w:szCs w:val="28"/>
          <w:bdr w:val="none" w:sz="0" w:space="0" w:color="auto" w:frame="1"/>
        </w:rPr>
        <w:t>МБДОУ обеспечивает гарантированное сбалансированное питание детей в соответствии с их возрастом и временем пребывания в МБДОУ по утвержденным нормам, согласно действующего законодательства.</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xml:space="preserve">Питание детей в МБДОУ осуществляется в соответствии с примерным десятидневным меню, установлено трехразовое  питание. В ежедневный рацион входят овощи, молочные продукты, фрукты.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соблюдения сроков реализации продуктов возлагается на повара, заместителя заведующей по хозяйственной части, </w:t>
      </w:r>
      <w:proofErr w:type="spellStart"/>
      <w:proofErr w:type="gramStart"/>
      <w:r w:rsidRPr="007C3B2A">
        <w:rPr>
          <w:rFonts w:ascii="Times New Roman" w:eastAsia="Times New Roman" w:hAnsi="Times New Roman" w:cs="Times New Roman"/>
          <w:color w:val="000000"/>
          <w:sz w:val="28"/>
          <w:szCs w:val="28"/>
          <w:bdr w:val="none" w:sz="0" w:space="0" w:color="auto" w:frame="1"/>
        </w:rPr>
        <w:t>мед.сестры</w:t>
      </w:r>
      <w:proofErr w:type="spellEnd"/>
      <w:proofErr w:type="gramEnd"/>
      <w:r w:rsidRPr="007C3B2A">
        <w:rPr>
          <w:rFonts w:ascii="Times New Roman" w:eastAsia="Times New Roman" w:hAnsi="Times New Roman" w:cs="Times New Roman"/>
          <w:color w:val="000000"/>
          <w:sz w:val="28"/>
          <w:szCs w:val="28"/>
          <w:bdr w:val="none" w:sz="0" w:space="0" w:color="auto" w:frame="1"/>
        </w:rPr>
        <w:t>.</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Стоимость питания (в расчете на одн</w:t>
      </w:r>
      <w:r>
        <w:rPr>
          <w:rFonts w:ascii="Times New Roman" w:eastAsia="Times New Roman" w:hAnsi="Times New Roman" w:cs="Times New Roman"/>
          <w:color w:val="000000"/>
          <w:sz w:val="28"/>
          <w:szCs w:val="28"/>
          <w:bdr w:val="none" w:sz="0" w:space="0" w:color="auto" w:frame="1"/>
        </w:rPr>
        <w:t>ого ребенка в день) на конец 20</w:t>
      </w:r>
      <w:r w:rsidR="002231D2" w:rsidRPr="002231D2">
        <w:rPr>
          <w:rFonts w:ascii="Times New Roman" w:eastAsia="Times New Roman" w:hAnsi="Times New Roman" w:cs="Times New Roman"/>
          <w:color w:val="000000"/>
          <w:sz w:val="28"/>
          <w:szCs w:val="28"/>
          <w:bdr w:val="none" w:sz="0" w:space="0" w:color="auto" w:frame="1"/>
        </w:rPr>
        <w:t>2</w:t>
      </w:r>
      <w:r w:rsidR="000E446E">
        <w:rPr>
          <w:rFonts w:ascii="Times New Roman" w:eastAsia="Times New Roman" w:hAnsi="Times New Roman" w:cs="Times New Roman"/>
          <w:color w:val="000000"/>
          <w:sz w:val="28"/>
          <w:szCs w:val="28"/>
          <w:bdr w:val="none" w:sz="0" w:space="0" w:color="auto" w:frame="1"/>
        </w:rPr>
        <w:t>3</w:t>
      </w:r>
      <w:r>
        <w:rPr>
          <w:rFonts w:ascii="Times New Roman" w:eastAsia="Times New Roman" w:hAnsi="Times New Roman" w:cs="Times New Roman"/>
          <w:color w:val="000000"/>
          <w:sz w:val="28"/>
          <w:szCs w:val="28"/>
          <w:bdr w:val="none" w:sz="0" w:space="0" w:color="auto" w:frame="1"/>
        </w:rPr>
        <w:t>-20</w:t>
      </w:r>
      <w:r w:rsidR="00886918">
        <w:rPr>
          <w:rFonts w:ascii="Times New Roman" w:eastAsia="Times New Roman" w:hAnsi="Times New Roman" w:cs="Times New Roman"/>
          <w:color w:val="000000"/>
          <w:sz w:val="28"/>
          <w:szCs w:val="28"/>
          <w:bdr w:val="none" w:sz="0" w:space="0" w:color="auto" w:frame="1"/>
        </w:rPr>
        <w:t>2</w:t>
      </w:r>
      <w:r w:rsidR="000E446E">
        <w:rPr>
          <w:rFonts w:ascii="Times New Roman" w:eastAsia="Times New Roman" w:hAnsi="Times New Roman" w:cs="Times New Roman"/>
          <w:color w:val="000000"/>
          <w:sz w:val="28"/>
          <w:szCs w:val="28"/>
          <w:bdr w:val="none" w:sz="0" w:space="0" w:color="auto" w:frame="1"/>
        </w:rPr>
        <w:t>4</w:t>
      </w:r>
      <w:r w:rsidRPr="007C3B2A">
        <w:rPr>
          <w:rFonts w:ascii="Times New Roman" w:eastAsia="Times New Roman" w:hAnsi="Times New Roman" w:cs="Times New Roman"/>
          <w:color w:val="000000"/>
          <w:sz w:val="28"/>
          <w:szCs w:val="28"/>
          <w:bdr w:val="none" w:sz="0" w:space="0" w:color="auto" w:frame="1"/>
        </w:rPr>
        <w:t xml:space="preserve"> учебного </w:t>
      </w:r>
      <w:r w:rsidR="009A291A">
        <w:rPr>
          <w:rFonts w:ascii="Times New Roman" w:eastAsia="Times New Roman" w:hAnsi="Times New Roman" w:cs="Times New Roman"/>
          <w:color w:val="000000" w:themeColor="text1"/>
          <w:sz w:val="28"/>
          <w:szCs w:val="28"/>
          <w:bdr w:val="none" w:sz="0" w:space="0" w:color="auto" w:frame="1"/>
        </w:rPr>
        <w:t>года составила 8</w:t>
      </w:r>
      <w:r w:rsidR="002231D2" w:rsidRPr="002231D2">
        <w:rPr>
          <w:rFonts w:ascii="Times New Roman" w:eastAsia="Times New Roman" w:hAnsi="Times New Roman" w:cs="Times New Roman"/>
          <w:color w:val="000000" w:themeColor="text1"/>
          <w:sz w:val="28"/>
          <w:szCs w:val="28"/>
          <w:bdr w:val="none" w:sz="0" w:space="0" w:color="auto" w:frame="1"/>
        </w:rPr>
        <w:t>9</w:t>
      </w:r>
      <w:r w:rsidRPr="00D564E9">
        <w:rPr>
          <w:rFonts w:ascii="Times New Roman" w:eastAsia="Times New Roman" w:hAnsi="Times New Roman" w:cs="Times New Roman"/>
          <w:color w:val="000000" w:themeColor="text1"/>
          <w:sz w:val="28"/>
          <w:szCs w:val="28"/>
          <w:bdr w:val="none" w:sz="0" w:space="0" w:color="auto" w:frame="1"/>
        </w:rPr>
        <w:t>,00</w:t>
      </w:r>
      <w:r w:rsidRPr="007C3B2A">
        <w:rPr>
          <w:rFonts w:ascii="Times New Roman" w:eastAsia="Times New Roman" w:hAnsi="Times New Roman" w:cs="Times New Roman"/>
          <w:color w:val="000000"/>
          <w:sz w:val="28"/>
          <w:szCs w:val="28"/>
          <w:bdr w:val="none" w:sz="0" w:space="0" w:color="auto" w:frame="1"/>
        </w:rPr>
        <w:t xml:space="preserve"> рубл</w:t>
      </w:r>
      <w:r>
        <w:rPr>
          <w:rFonts w:ascii="Times New Roman" w:eastAsia="Times New Roman" w:hAnsi="Times New Roman" w:cs="Times New Roman"/>
          <w:color w:val="000000"/>
          <w:sz w:val="28"/>
          <w:szCs w:val="28"/>
          <w:bdr w:val="none" w:sz="0" w:space="0" w:color="auto" w:frame="1"/>
        </w:rPr>
        <w:t>ь</w:t>
      </w:r>
      <w:r w:rsidRPr="007C3B2A">
        <w:rPr>
          <w:rFonts w:ascii="Times New Roman" w:eastAsia="Times New Roman" w:hAnsi="Times New Roman" w:cs="Times New Roman"/>
          <w:color w:val="000000"/>
          <w:sz w:val="28"/>
          <w:szCs w:val="28"/>
          <w:bdr w:val="none" w:sz="0" w:space="0" w:color="auto" w:frame="1"/>
        </w:rPr>
        <w:t xml:space="preserve">, из них из средств местного бюджета – 0руб, за счет средств родительской платы – </w:t>
      </w:r>
      <w:r w:rsidR="00886918">
        <w:rPr>
          <w:rFonts w:ascii="Times New Roman" w:eastAsia="Times New Roman" w:hAnsi="Times New Roman" w:cs="Times New Roman"/>
          <w:color w:val="000000"/>
          <w:sz w:val="28"/>
          <w:szCs w:val="28"/>
          <w:bdr w:val="none" w:sz="0" w:space="0" w:color="auto" w:frame="1"/>
        </w:rPr>
        <w:t>7</w:t>
      </w:r>
      <w:r w:rsidR="002231D2" w:rsidRPr="002231D2">
        <w:rPr>
          <w:rFonts w:ascii="Times New Roman" w:eastAsia="Times New Roman" w:hAnsi="Times New Roman" w:cs="Times New Roman"/>
          <w:color w:val="000000"/>
          <w:sz w:val="28"/>
          <w:szCs w:val="28"/>
          <w:bdr w:val="none" w:sz="0" w:space="0" w:color="auto" w:frame="1"/>
        </w:rPr>
        <w:t>5</w:t>
      </w:r>
      <w:r>
        <w:rPr>
          <w:rFonts w:ascii="Times New Roman" w:eastAsia="Times New Roman" w:hAnsi="Times New Roman" w:cs="Times New Roman"/>
          <w:color w:val="000000"/>
          <w:sz w:val="28"/>
          <w:szCs w:val="28"/>
          <w:bdr w:val="none" w:sz="0" w:space="0" w:color="auto" w:frame="1"/>
        </w:rPr>
        <w:t>,00</w:t>
      </w:r>
      <w:r w:rsidRPr="007C3B2A">
        <w:rPr>
          <w:rFonts w:ascii="Times New Roman" w:eastAsia="Times New Roman" w:hAnsi="Times New Roman" w:cs="Times New Roman"/>
          <w:color w:val="000000"/>
          <w:sz w:val="28"/>
          <w:szCs w:val="28"/>
          <w:bdr w:val="none" w:sz="0" w:space="0" w:color="auto" w:frame="1"/>
        </w:rPr>
        <w:t xml:space="preserve"> руб., за счет средств областного бюджета- 14,00руб.</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Выполнение норм основных про</w:t>
      </w:r>
      <w:r>
        <w:rPr>
          <w:rFonts w:ascii="Times New Roman" w:eastAsia="Times New Roman" w:hAnsi="Times New Roman" w:cs="Times New Roman"/>
          <w:color w:val="000000"/>
          <w:sz w:val="28"/>
          <w:szCs w:val="28"/>
          <w:bdr w:val="none" w:sz="0" w:space="0" w:color="auto" w:frame="1"/>
        </w:rPr>
        <w:t>дуктов питания по учреждению – 8</w:t>
      </w:r>
      <w:r w:rsidR="002231D2" w:rsidRPr="002231D2">
        <w:rPr>
          <w:rFonts w:ascii="Times New Roman" w:eastAsia="Times New Roman" w:hAnsi="Times New Roman" w:cs="Times New Roman"/>
          <w:color w:val="000000"/>
          <w:sz w:val="28"/>
          <w:szCs w:val="28"/>
          <w:bdr w:val="none" w:sz="0" w:space="0" w:color="auto" w:frame="1"/>
        </w:rPr>
        <w:t>0</w:t>
      </w:r>
      <w:r w:rsidRPr="007C3B2A">
        <w:rPr>
          <w:rFonts w:ascii="Times New Roman" w:eastAsia="Times New Roman" w:hAnsi="Times New Roman" w:cs="Times New Roman"/>
          <w:color w:val="000000"/>
          <w:sz w:val="28"/>
          <w:szCs w:val="28"/>
          <w:bdr w:val="none" w:sz="0" w:space="0" w:color="auto" w:frame="1"/>
        </w:rPr>
        <w:t>%. Таким образом, детям обеспечено полноценное, сбалансированное питание.</w:t>
      </w:r>
    </w:p>
    <w:p w:rsidR="00A0291A" w:rsidRDefault="00A0291A"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6. Забота о здоровье воспитанников</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Медицинское обслуживание детей осуществляет медицинская сестра ЦРБ р.п.Самойловка на основании Договора.</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lastRenderedPageBreak/>
        <w:t>В</w:t>
      </w:r>
      <w:r w:rsidR="00886918">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bCs/>
          <w:color w:val="000000"/>
          <w:sz w:val="28"/>
          <w:szCs w:val="28"/>
          <w:bdr w:val="none" w:sz="0" w:space="0" w:color="auto" w:frame="1"/>
        </w:rPr>
        <w:t>МБДОУ «Детский сад «Золотой ключик» </w:t>
      </w:r>
      <w:proofErr w:type="spellStart"/>
      <w:r w:rsidRPr="007C3B2A">
        <w:rPr>
          <w:rFonts w:ascii="Times New Roman" w:eastAsia="Times New Roman" w:hAnsi="Times New Roman" w:cs="Times New Roman"/>
          <w:bCs/>
          <w:color w:val="000000"/>
          <w:sz w:val="28"/>
          <w:szCs w:val="28"/>
          <w:bdr w:val="none" w:sz="0" w:space="0" w:color="auto" w:frame="1"/>
        </w:rPr>
        <w:t>р.п.Самойловка</w:t>
      </w:r>
      <w:proofErr w:type="spellEnd"/>
      <w:r w:rsidRPr="007C3B2A">
        <w:rPr>
          <w:rFonts w:ascii="Times New Roman" w:eastAsia="Times New Roman" w:hAnsi="Times New Roman" w:cs="Times New Roman"/>
          <w:color w:val="000000"/>
          <w:sz w:val="28"/>
          <w:szCs w:val="28"/>
          <w:bdr w:val="none" w:sz="0" w:space="0" w:color="auto" w:frame="1"/>
        </w:rPr>
        <w:t xml:space="preserve"> имеется медицинский кабинет, прививочный кабинет, изолятор, что позволяет качественно осуществлять медицинское сопровождение каждого ребенка</w:t>
      </w:r>
      <w:r w:rsidR="00C83BF4">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Так</w:t>
      </w:r>
      <w:r w:rsidR="00C83BF4">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же</w:t>
      </w:r>
      <w:r w:rsidR="00886918">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осуществляется контроль за здоровьем и физическим развитием воспитанников как медицинским сестрой, так и узкими специалистами ЦРБ. Оснащение помещений соответствует санитарно-эпидемиологическим требованиям к устройству, содержанию и организации режима работы дошкольных образовательных организаций.</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Показатели здоровья воспитанников на конец 20</w:t>
      </w:r>
      <w:r w:rsidR="002231D2" w:rsidRPr="002231D2">
        <w:rPr>
          <w:rFonts w:ascii="Times New Roman" w:eastAsia="Times New Roman" w:hAnsi="Times New Roman" w:cs="Times New Roman"/>
          <w:b/>
          <w:bCs/>
          <w:color w:val="000000"/>
          <w:sz w:val="28"/>
          <w:szCs w:val="28"/>
          <w:bdr w:val="none" w:sz="0" w:space="0" w:color="auto" w:frame="1"/>
        </w:rPr>
        <w:t>2</w:t>
      </w:r>
      <w:r w:rsidR="00EC4A6F">
        <w:rPr>
          <w:rFonts w:ascii="Times New Roman" w:eastAsia="Times New Roman" w:hAnsi="Times New Roman" w:cs="Times New Roman"/>
          <w:b/>
          <w:bCs/>
          <w:color w:val="000000"/>
          <w:sz w:val="28"/>
          <w:szCs w:val="28"/>
          <w:bdr w:val="none" w:sz="0" w:space="0" w:color="auto" w:frame="1"/>
        </w:rPr>
        <w:t>3</w:t>
      </w:r>
      <w:r w:rsidRPr="007C3B2A">
        <w:rPr>
          <w:rFonts w:ascii="Times New Roman" w:eastAsia="Times New Roman" w:hAnsi="Times New Roman" w:cs="Times New Roman"/>
          <w:b/>
          <w:bCs/>
          <w:color w:val="000000"/>
          <w:sz w:val="28"/>
          <w:szCs w:val="28"/>
          <w:bdr w:val="none" w:sz="0" w:space="0" w:color="auto" w:frame="1"/>
        </w:rPr>
        <w:t>-20</w:t>
      </w:r>
      <w:r w:rsidR="00C83BF4">
        <w:rPr>
          <w:rFonts w:ascii="Times New Roman" w:eastAsia="Times New Roman" w:hAnsi="Times New Roman" w:cs="Times New Roman"/>
          <w:b/>
          <w:bCs/>
          <w:color w:val="000000"/>
          <w:sz w:val="28"/>
          <w:szCs w:val="28"/>
          <w:bdr w:val="none" w:sz="0" w:space="0" w:color="auto" w:frame="1"/>
        </w:rPr>
        <w:t>2</w:t>
      </w:r>
      <w:r w:rsidR="00EC4A6F">
        <w:rPr>
          <w:rFonts w:ascii="Times New Roman" w:eastAsia="Times New Roman" w:hAnsi="Times New Roman" w:cs="Times New Roman"/>
          <w:b/>
          <w:bCs/>
          <w:color w:val="000000"/>
          <w:sz w:val="28"/>
          <w:szCs w:val="28"/>
          <w:bdr w:val="none" w:sz="0" w:space="0" w:color="auto" w:frame="1"/>
        </w:rPr>
        <w:t>4</w:t>
      </w:r>
      <w:r w:rsidRPr="007C3B2A">
        <w:rPr>
          <w:rFonts w:ascii="Times New Roman" w:eastAsia="Times New Roman" w:hAnsi="Times New Roman" w:cs="Times New Roman"/>
          <w:b/>
          <w:bCs/>
          <w:color w:val="000000"/>
          <w:sz w:val="28"/>
          <w:szCs w:val="28"/>
          <w:bdr w:val="none" w:sz="0" w:space="0" w:color="auto" w:frame="1"/>
        </w:rPr>
        <w:t xml:space="preserve"> уч. года</w:t>
      </w:r>
      <w:r w:rsidRPr="007C3B2A">
        <w:rPr>
          <w:rFonts w:ascii="Times New Roman" w:eastAsia="Times New Roman" w:hAnsi="Times New Roman" w:cs="Times New Roman"/>
          <w:color w:val="000000"/>
          <w:sz w:val="28"/>
          <w:szCs w:val="28"/>
          <w:bdr w:val="none" w:sz="0" w:space="0" w:color="auto" w:frame="1"/>
        </w:rPr>
        <w:t>  </w:t>
      </w:r>
    </w:p>
    <w:p w:rsidR="00A0291A" w:rsidRPr="00017775"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w:t>
      </w:r>
      <w:r w:rsidRPr="007C3B2A">
        <w:rPr>
          <w:rFonts w:ascii="Times New Roman" w:eastAsia="Times New Roman" w:hAnsi="Times New Roman" w:cs="Times New Roman"/>
          <w:b/>
          <w:bCs/>
          <w:color w:val="000000"/>
          <w:sz w:val="28"/>
          <w:szCs w:val="28"/>
          <w:bdr w:val="none" w:sz="0" w:space="0" w:color="auto" w:frame="1"/>
        </w:rPr>
        <w:t>Группы здоровья</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p>
    <w:tbl>
      <w:tblPr>
        <w:tblW w:w="8820"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1605"/>
        <w:gridCol w:w="1531"/>
        <w:gridCol w:w="1531"/>
        <w:gridCol w:w="1531"/>
        <w:gridCol w:w="1531"/>
        <w:gridCol w:w="1091"/>
      </w:tblGrid>
      <w:tr w:rsidR="00A0291A" w:rsidRPr="007C3B2A" w:rsidTr="0049363A">
        <w:tc>
          <w:tcPr>
            <w:tcW w:w="159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Кол-во детей в учреждении</w:t>
            </w:r>
          </w:p>
        </w:tc>
        <w:tc>
          <w:tcPr>
            <w:tcW w:w="7140"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Количество детей по группам здоровья</w:t>
            </w:r>
          </w:p>
        </w:tc>
      </w:tr>
      <w:tr w:rsidR="00A0291A" w:rsidRPr="007C3B2A" w:rsidTr="0049363A">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 группа</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2 группа</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3 группа</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4 группа</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5 группа</w:t>
            </w:r>
          </w:p>
        </w:tc>
      </w:tr>
      <w:tr w:rsidR="00A0291A" w:rsidRPr="007C3B2A" w:rsidTr="0049363A">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6F101E" w:rsidRDefault="000E446E" w:rsidP="0049363A">
            <w:pPr>
              <w:spacing w:after="0" w:line="240" w:lineRule="auto"/>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41</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32215C" w:rsidRDefault="000E446E" w:rsidP="00A0291A">
            <w:pPr>
              <w:spacing w:after="0" w:line="240" w:lineRule="auto"/>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32215C" w:rsidRDefault="000E446E" w:rsidP="009A291A">
            <w:pPr>
              <w:spacing w:after="0" w:line="240" w:lineRule="auto"/>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32215C" w:rsidRDefault="0032215C" w:rsidP="0049363A">
            <w:pPr>
              <w:spacing w:after="0" w:line="240" w:lineRule="auto"/>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5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6F101E" w:rsidRDefault="009A291A" w:rsidP="0049363A">
            <w:pPr>
              <w:spacing w:after="0" w:line="240" w:lineRule="auto"/>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A0291A" w:rsidP="0049363A">
            <w:pPr>
              <w:spacing w:after="0" w:line="240" w:lineRule="auto"/>
              <w:textAlignment w:val="baseline"/>
              <w:rPr>
                <w:rFonts w:ascii="Times New Roman" w:eastAsia="Times New Roman" w:hAnsi="Times New Roman" w:cs="Times New Roman"/>
                <w:color w:val="FF0000"/>
                <w:sz w:val="28"/>
                <w:szCs w:val="28"/>
              </w:rPr>
            </w:pPr>
            <w:r w:rsidRPr="007C7F8B">
              <w:rPr>
                <w:rFonts w:ascii="Times New Roman" w:eastAsia="Times New Roman" w:hAnsi="Times New Roman" w:cs="Times New Roman"/>
                <w:color w:val="FF0000"/>
                <w:sz w:val="28"/>
                <w:szCs w:val="28"/>
                <w:bdr w:val="none" w:sz="0" w:space="0" w:color="auto" w:frame="1"/>
              </w:rPr>
              <w:t>-</w:t>
            </w:r>
          </w:p>
        </w:tc>
      </w:tr>
    </w:tbl>
    <w:p w:rsidR="00A0291A" w:rsidRPr="0084535D"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w:t>
      </w:r>
      <w:r w:rsidRPr="007C3B2A">
        <w:rPr>
          <w:rFonts w:ascii="Times New Roman" w:eastAsia="Times New Roman" w:hAnsi="Times New Roman" w:cs="Times New Roman"/>
          <w:b/>
          <w:bCs/>
          <w:color w:val="000000"/>
          <w:sz w:val="28"/>
          <w:szCs w:val="28"/>
          <w:bdr w:val="none" w:sz="0" w:space="0" w:color="auto" w:frame="1"/>
        </w:rPr>
        <w:t>Анализ заболеваемости и число случаев</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p>
    <w:tbl>
      <w:tblPr>
        <w:tblW w:w="8820"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639"/>
        <w:gridCol w:w="3847"/>
        <w:gridCol w:w="1612"/>
        <w:gridCol w:w="1429"/>
        <w:gridCol w:w="1293"/>
      </w:tblGrid>
      <w:tr w:rsidR="00A0291A" w:rsidRPr="007C3B2A" w:rsidTr="0049363A">
        <w:tc>
          <w:tcPr>
            <w:tcW w:w="63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w:t>
            </w:r>
          </w:p>
        </w:tc>
        <w:tc>
          <w:tcPr>
            <w:tcW w:w="379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427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9A291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Всего в ДОУ за 20</w:t>
            </w:r>
            <w:r w:rsidR="002231D2" w:rsidRPr="002231D2">
              <w:rPr>
                <w:rFonts w:ascii="Times New Roman" w:eastAsia="Times New Roman" w:hAnsi="Times New Roman" w:cs="Times New Roman"/>
                <w:sz w:val="28"/>
                <w:szCs w:val="28"/>
                <w:bdr w:val="none" w:sz="0" w:space="0" w:color="auto" w:frame="1"/>
              </w:rPr>
              <w:t>2</w:t>
            </w:r>
            <w:r w:rsidR="00EC4A6F">
              <w:rPr>
                <w:rFonts w:ascii="Times New Roman" w:eastAsia="Times New Roman" w:hAnsi="Times New Roman" w:cs="Times New Roman"/>
                <w:sz w:val="28"/>
                <w:szCs w:val="28"/>
                <w:bdr w:val="none" w:sz="0" w:space="0" w:color="auto" w:frame="1"/>
              </w:rPr>
              <w:t>3</w:t>
            </w:r>
            <w:r w:rsidRPr="007C3B2A">
              <w:rPr>
                <w:rFonts w:ascii="Times New Roman" w:eastAsia="Times New Roman" w:hAnsi="Times New Roman" w:cs="Times New Roman"/>
                <w:sz w:val="28"/>
                <w:szCs w:val="28"/>
                <w:bdr w:val="none" w:sz="0" w:space="0" w:color="auto" w:frame="1"/>
              </w:rPr>
              <w:t>-20</w:t>
            </w:r>
            <w:r w:rsidR="00886918">
              <w:rPr>
                <w:rFonts w:ascii="Times New Roman" w:eastAsia="Times New Roman" w:hAnsi="Times New Roman" w:cs="Times New Roman"/>
                <w:sz w:val="28"/>
                <w:szCs w:val="28"/>
                <w:bdr w:val="none" w:sz="0" w:space="0" w:color="auto" w:frame="1"/>
              </w:rPr>
              <w:t>2</w:t>
            </w:r>
            <w:r w:rsidR="00EC4A6F">
              <w:rPr>
                <w:rFonts w:ascii="Times New Roman" w:eastAsia="Times New Roman" w:hAnsi="Times New Roman" w:cs="Times New Roman"/>
                <w:sz w:val="28"/>
                <w:szCs w:val="28"/>
                <w:bdr w:val="none" w:sz="0" w:space="0" w:color="auto" w:frame="1"/>
              </w:rPr>
              <w:t>4</w:t>
            </w:r>
            <w:r w:rsidR="0032215C">
              <w:rPr>
                <w:rFonts w:ascii="Times New Roman" w:eastAsia="Times New Roman" w:hAnsi="Times New Roman" w:cs="Times New Roman"/>
                <w:sz w:val="28"/>
                <w:szCs w:val="28"/>
                <w:bdr w:val="none" w:sz="0" w:space="0" w:color="auto" w:frame="1"/>
              </w:rPr>
              <w:t>2</w:t>
            </w:r>
            <w:r w:rsidRPr="007C3B2A">
              <w:rPr>
                <w:rFonts w:ascii="Times New Roman" w:eastAsia="Times New Roman" w:hAnsi="Times New Roman" w:cs="Times New Roman"/>
                <w:sz w:val="28"/>
                <w:szCs w:val="28"/>
                <w:bdr w:val="none" w:sz="0" w:space="0" w:color="auto" w:frame="1"/>
              </w:rPr>
              <w:t xml:space="preserve"> год</w:t>
            </w:r>
          </w:p>
        </w:tc>
      </w:tr>
      <w:tr w:rsidR="00A0291A" w:rsidRPr="007C3B2A" w:rsidTr="0049363A">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число случаев</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число случаев</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Всего случаев</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Средне — списочный состав</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2.</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Острая дизентерия</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3.</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Гастроэнтерит, энтероколит, Сальмонеллез</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4.</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Корь</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5.</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Скарлатина</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6.</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Коклюш</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7.</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Менингококковая инфекция</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8.</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Дифтерия</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9.</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Инфекционный гепатит</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10.</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Туберкулёз</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11.</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Краснуха</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EC4A6F">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12.</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Грипп, ОРЗ</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32215C" w:rsidRDefault="00A0291A" w:rsidP="0049363A">
            <w:pPr>
              <w:spacing w:after="0" w:line="240" w:lineRule="auto"/>
              <w:textAlignment w:val="baseline"/>
              <w:rPr>
                <w:rFonts w:ascii="Times New Roman" w:eastAsia="Times New Roman" w:hAnsi="Times New Roman" w:cs="Times New Roman"/>
                <w:color w:val="FF0000"/>
                <w:sz w:val="28"/>
                <w:szCs w:val="28"/>
              </w:rPr>
            </w:pP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32215C" w:rsidRDefault="00A0291A" w:rsidP="009A291A">
            <w:pPr>
              <w:spacing w:after="0" w:line="240" w:lineRule="auto"/>
              <w:textAlignment w:val="baseline"/>
              <w:rPr>
                <w:rFonts w:ascii="Times New Roman" w:eastAsia="Times New Roman" w:hAnsi="Times New Roman" w:cs="Times New Roman"/>
                <w:color w:val="FF0000"/>
                <w:sz w:val="28"/>
                <w:szCs w:val="2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32215C" w:rsidRDefault="00A0291A" w:rsidP="009A291A">
            <w:pPr>
              <w:spacing w:after="0" w:line="240" w:lineRule="auto"/>
              <w:textAlignment w:val="baseline"/>
              <w:rPr>
                <w:rFonts w:ascii="Times New Roman" w:eastAsia="Times New Roman" w:hAnsi="Times New Roman" w:cs="Times New Roman"/>
                <w:color w:val="FF0000"/>
                <w:sz w:val="28"/>
                <w:szCs w:val="28"/>
              </w:rPr>
            </w:pP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13.</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Пневмония</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14.</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Эпидемический паротит</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15.</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Ветряная оспа</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16.</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Микроспория</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17.</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Чесотка</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18.</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Ангина</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886918" w:rsidP="0049363A">
            <w:pPr>
              <w:spacing w:after="0" w:line="240" w:lineRule="auto"/>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A0291A" w:rsidP="0049363A">
            <w:pPr>
              <w:spacing w:after="0" w:line="240" w:lineRule="auto"/>
              <w:textAlignment w:val="baseline"/>
              <w:rPr>
                <w:rFonts w:ascii="Times New Roman" w:eastAsia="Times New Roman" w:hAnsi="Times New Roman" w:cs="Times New Roman"/>
                <w:color w:val="FF0000"/>
                <w:sz w:val="28"/>
                <w:szCs w:val="28"/>
              </w:rPr>
            </w:pPr>
            <w:r w:rsidRPr="007C7F8B">
              <w:rPr>
                <w:rFonts w:ascii="Times New Roman" w:eastAsia="Times New Roman" w:hAnsi="Times New Roman" w:cs="Times New Roman"/>
                <w:color w:val="FF0000"/>
                <w:sz w:val="28"/>
                <w:szCs w:val="28"/>
                <w:bdr w:val="none" w:sz="0" w:space="0" w:color="auto" w:frame="1"/>
              </w:rPr>
              <w:t>0</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2231D2" w:rsidRDefault="002231D2" w:rsidP="0049363A">
            <w:pPr>
              <w:spacing w:after="0" w:line="240" w:lineRule="auto"/>
              <w:textAlignment w:val="baseline"/>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lang w:val="en-US"/>
              </w:rPr>
              <w:t>0</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19.</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Травмы дома</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A0291A" w:rsidP="0049363A">
            <w:pPr>
              <w:spacing w:after="0" w:line="240" w:lineRule="auto"/>
              <w:textAlignment w:val="baseline"/>
              <w:rPr>
                <w:rFonts w:ascii="Times New Roman" w:eastAsia="Times New Roman" w:hAnsi="Times New Roman" w:cs="Times New Roman"/>
                <w:color w:val="FF0000"/>
                <w:sz w:val="28"/>
                <w:szCs w:val="28"/>
              </w:rPr>
            </w:pPr>
            <w:r w:rsidRPr="007C7F8B">
              <w:rPr>
                <w:rFonts w:ascii="Times New Roman" w:eastAsia="Times New Roman" w:hAnsi="Times New Roman" w:cs="Times New Roman"/>
                <w:color w:val="FF0000"/>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A0291A" w:rsidP="0049363A">
            <w:pPr>
              <w:spacing w:after="0" w:line="240" w:lineRule="auto"/>
              <w:textAlignment w:val="baseline"/>
              <w:rPr>
                <w:rFonts w:ascii="Times New Roman" w:eastAsia="Times New Roman" w:hAnsi="Times New Roman" w:cs="Times New Roman"/>
                <w:color w:val="FF0000"/>
                <w:sz w:val="28"/>
                <w:szCs w:val="28"/>
              </w:rPr>
            </w:pPr>
            <w:r w:rsidRPr="007C7F8B">
              <w:rPr>
                <w:rFonts w:ascii="Times New Roman" w:eastAsia="Times New Roman" w:hAnsi="Times New Roman" w:cs="Times New Roman"/>
                <w:color w:val="FF0000"/>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A0291A" w:rsidP="0049363A">
            <w:pPr>
              <w:spacing w:after="0" w:line="240" w:lineRule="auto"/>
              <w:textAlignment w:val="baseline"/>
              <w:rPr>
                <w:rFonts w:ascii="Times New Roman" w:eastAsia="Times New Roman" w:hAnsi="Times New Roman" w:cs="Times New Roman"/>
                <w:color w:val="FF0000"/>
                <w:sz w:val="28"/>
                <w:szCs w:val="28"/>
              </w:rPr>
            </w:pPr>
            <w:r w:rsidRPr="007C7F8B">
              <w:rPr>
                <w:rFonts w:ascii="Times New Roman" w:eastAsia="Times New Roman" w:hAnsi="Times New Roman" w:cs="Times New Roman"/>
                <w:color w:val="FF0000"/>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20.</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Травмы в ДОУ</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A0291A" w:rsidP="0049363A">
            <w:pPr>
              <w:spacing w:after="0" w:line="240" w:lineRule="auto"/>
              <w:textAlignment w:val="baseline"/>
              <w:rPr>
                <w:rFonts w:ascii="Times New Roman" w:eastAsia="Times New Roman" w:hAnsi="Times New Roman" w:cs="Times New Roman"/>
                <w:color w:val="FF0000"/>
                <w:sz w:val="28"/>
                <w:szCs w:val="28"/>
              </w:rPr>
            </w:pPr>
            <w:r w:rsidRPr="007C7F8B">
              <w:rPr>
                <w:rFonts w:ascii="Times New Roman" w:eastAsia="Times New Roman" w:hAnsi="Times New Roman" w:cs="Times New Roman"/>
                <w:color w:val="FF0000"/>
                <w:sz w:val="28"/>
                <w:szCs w:val="28"/>
                <w:bdr w:val="none" w:sz="0" w:space="0" w:color="auto" w:frame="1"/>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A0291A" w:rsidP="0049363A">
            <w:pPr>
              <w:spacing w:after="0" w:line="240" w:lineRule="auto"/>
              <w:textAlignment w:val="baseline"/>
              <w:rPr>
                <w:rFonts w:ascii="Times New Roman" w:eastAsia="Times New Roman" w:hAnsi="Times New Roman" w:cs="Times New Roman"/>
                <w:color w:val="FF0000"/>
                <w:sz w:val="28"/>
                <w:szCs w:val="28"/>
              </w:rPr>
            </w:pPr>
            <w:r w:rsidRPr="007C7F8B">
              <w:rPr>
                <w:rFonts w:ascii="Times New Roman" w:eastAsia="Times New Roman" w:hAnsi="Times New Roman" w:cs="Times New Roman"/>
                <w:color w:val="FF0000"/>
                <w:sz w:val="28"/>
                <w:szCs w:val="28"/>
                <w:bdr w:val="none" w:sz="0" w:space="0" w:color="auto" w:frame="1"/>
              </w:rPr>
              <w:t>-</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A0291A" w:rsidP="0049363A">
            <w:pPr>
              <w:spacing w:after="0" w:line="240" w:lineRule="auto"/>
              <w:textAlignment w:val="baseline"/>
              <w:rPr>
                <w:rFonts w:ascii="Times New Roman" w:eastAsia="Times New Roman" w:hAnsi="Times New Roman" w:cs="Times New Roman"/>
                <w:color w:val="FF0000"/>
                <w:sz w:val="28"/>
                <w:szCs w:val="28"/>
              </w:rPr>
            </w:pPr>
            <w:r w:rsidRPr="007C7F8B">
              <w:rPr>
                <w:rFonts w:ascii="Times New Roman" w:eastAsia="Times New Roman" w:hAnsi="Times New Roman" w:cs="Times New Roman"/>
                <w:color w:val="FF0000"/>
                <w:sz w:val="28"/>
                <w:szCs w:val="28"/>
                <w:bdr w:val="none" w:sz="0" w:space="0" w:color="auto" w:frame="1"/>
              </w:rPr>
              <w:t>-</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21.</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Прочие заболевания</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2231D2" w:rsidRDefault="002231D2" w:rsidP="0049363A">
            <w:pPr>
              <w:spacing w:after="0" w:line="240" w:lineRule="auto"/>
              <w:textAlignment w:val="baseline"/>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lang w:val="en-US"/>
              </w:rPr>
              <w:t>0</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32215C" w:rsidRDefault="00EC4A6F" w:rsidP="0049363A">
            <w:pPr>
              <w:spacing w:after="0" w:line="240" w:lineRule="auto"/>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hideMark/>
          </w:tcPr>
          <w:p w:rsidR="00A0291A" w:rsidRPr="007C7F8B" w:rsidRDefault="00EC4A6F" w:rsidP="0049363A">
            <w:pPr>
              <w:spacing w:after="0" w:line="240" w:lineRule="auto"/>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r>
      <w:tr w:rsidR="00A0291A" w:rsidRPr="007C3B2A" w:rsidTr="0049363A">
        <w:tc>
          <w:tcPr>
            <w:tcW w:w="63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0" w:type="dxa"/>
            </w:tcMar>
            <w:vAlign w:val="bottom"/>
          </w:tcPr>
          <w:p w:rsidR="00A0291A" w:rsidRPr="007C3B2A" w:rsidRDefault="00A0291A" w:rsidP="0049363A">
            <w:pPr>
              <w:spacing w:after="0" w:line="240" w:lineRule="auto"/>
              <w:rPr>
                <w:rFonts w:ascii="Times New Roman" w:eastAsia="Times New Roman" w:hAnsi="Times New Roman" w:cs="Times New Roman"/>
                <w:sz w:val="28"/>
                <w:szCs w:val="28"/>
              </w:rPr>
            </w:pPr>
          </w:p>
        </w:tc>
      </w:tr>
    </w:tbl>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
          <w:bCs/>
          <w:color w:val="000000"/>
          <w:sz w:val="28"/>
          <w:szCs w:val="28"/>
          <w:bdr w:val="none" w:sz="0" w:space="0" w:color="auto" w:frame="1"/>
        </w:rPr>
        <w:t>Вывод:</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Наибольшее число заболеваний приходится на грипп, ОРЗ.</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
          <w:bCs/>
          <w:color w:val="000000"/>
          <w:sz w:val="28"/>
          <w:szCs w:val="28"/>
          <w:bdr w:val="none" w:sz="0" w:space="0" w:color="auto" w:frame="1"/>
        </w:rPr>
        <w:lastRenderedPageBreak/>
        <w:t>Показатели заболеваемости.</w:t>
      </w:r>
    </w:p>
    <w:tbl>
      <w:tblPr>
        <w:tblW w:w="8902"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1611"/>
        <w:gridCol w:w="1425"/>
        <w:gridCol w:w="2154"/>
        <w:gridCol w:w="2290"/>
        <w:gridCol w:w="1422"/>
      </w:tblGrid>
      <w:tr w:rsidR="00A0291A" w:rsidRPr="007C3B2A" w:rsidTr="0049363A">
        <w:tc>
          <w:tcPr>
            <w:tcW w:w="161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Учебный год</w:t>
            </w:r>
          </w:p>
        </w:tc>
        <w:tc>
          <w:tcPr>
            <w:tcW w:w="1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Кол-во детей</w:t>
            </w:r>
          </w:p>
        </w:tc>
        <w:tc>
          <w:tcPr>
            <w:tcW w:w="215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 xml:space="preserve">Пропуски </w:t>
            </w:r>
            <w:proofErr w:type="spellStart"/>
            <w:r w:rsidRPr="007C3B2A">
              <w:rPr>
                <w:rFonts w:ascii="Times New Roman" w:eastAsia="Times New Roman" w:hAnsi="Times New Roman" w:cs="Times New Roman"/>
                <w:color w:val="000000"/>
                <w:sz w:val="28"/>
                <w:szCs w:val="28"/>
                <w:bdr w:val="none" w:sz="0" w:space="0" w:color="auto" w:frame="1"/>
              </w:rPr>
              <w:t>детодней</w:t>
            </w:r>
            <w:proofErr w:type="spellEnd"/>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на 1 ребенка</w:t>
            </w:r>
          </w:p>
        </w:tc>
        <w:tc>
          <w:tcPr>
            <w:tcW w:w="371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 заболеваемости</w:t>
            </w:r>
          </w:p>
        </w:tc>
      </w:tr>
      <w:tr w:rsidR="00A0291A" w:rsidRPr="007C3B2A" w:rsidTr="0049363A">
        <w:tc>
          <w:tcPr>
            <w:tcW w:w="161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15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290" w:type="dxa"/>
            <w:tcBorders>
              <w:top w:val="single" w:sz="6" w:space="0" w:color="00000A"/>
              <w:left w:val="single" w:sz="6" w:space="0" w:color="00000A"/>
              <w:bottom w:val="single" w:sz="4" w:space="0" w:color="auto"/>
              <w:right w:val="nil"/>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422" w:type="dxa"/>
            <w:vMerge w:val="restart"/>
            <w:tcBorders>
              <w:top w:val="single" w:sz="6" w:space="0" w:color="00000A"/>
              <w:left w:val="nil"/>
              <w:bottom w:val="single" w:sz="4" w:space="0" w:color="auto"/>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61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color w:val="000000"/>
                <w:sz w:val="28"/>
                <w:szCs w:val="28"/>
                <w:bdr w:val="none" w:sz="0" w:space="0" w:color="auto" w:frame="1"/>
              </w:rPr>
            </w:pPr>
          </w:p>
        </w:tc>
        <w:tc>
          <w:tcPr>
            <w:tcW w:w="1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15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290" w:type="dxa"/>
            <w:tcBorders>
              <w:top w:val="single" w:sz="4" w:space="0" w:color="auto"/>
              <w:left w:val="single" w:sz="6" w:space="0" w:color="00000A"/>
              <w:bottom w:val="single" w:sz="4" w:space="0" w:color="auto"/>
              <w:right w:val="nil"/>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422" w:type="dxa"/>
            <w:vMerge/>
            <w:tcBorders>
              <w:top w:val="single" w:sz="4" w:space="0" w:color="auto"/>
              <w:left w:val="nil"/>
              <w:bottom w:val="single" w:sz="4" w:space="0" w:color="auto"/>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61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Default="00A0291A" w:rsidP="0049363A">
            <w:pPr>
              <w:spacing w:after="0" w:line="240" w:lineRule="auto"/>
              <w:textAlignment w:val="baseline"/>
              <w:rPr>
                <w:rFonts w:ascii="Times New Roman" w:eastAsia="Times New Roman" w:hAnsi="Times New Roman" w:cs="Times New Roman"/>
                <w:color w:val="000000"/>
                <w:sz w:val="28"/>
                <w:szCs w:val="28"/>
                <w:bdr w:val="none" w:sz="0" w:space="0" w:color="auto" w:frame="1"/>
              </w:rPr>
            </w:pPr>
          </w:p>
        </w:tc>
        <w:tc>
          <w:tcPr>
            <w:tcW w:w="1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15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290" w:type="dxa"/>
            <w:tcBorders>
              <w:top w:val="single" w:sz="4" w:space="0" w:color="auto"/>
              <w:left w:val="single" w:sz="6" w:space="0" w:color="00000A"/>
              <w:bottom w:val="single" w:sz="4" w:space="0" w:color="auto"/>
              <w:right w:val="nil"/>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422" w:type="dxa"/>
            <w:tcBorders>
              <w:top w:val="single" w:sz="4" w:space="0" w:color="auto"/>
              <w:left w:val="nil"/>
              <w:bottom w:val="single" w:sz="4" w:space="0" w:color="auto"/>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61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Default="00A0291A" w:rsidP="0049363A">
            <w:pPr>
              <w:spacing w:after="0" w:line="240" w:lineRule="auto"/>
              <w:textAlignment w:val="baseline"/>
              <w:rPr>
                <w:rFonts w:ascii="Times New Roman" w:eastAsia="Times New Roman" w:hAnsi="Times New Roman" w:cs="Times New Roman"/>
                <w:color w:val="000000"/>
                <w:sz w:val="28"/>
                <w:szCs w:val="28"/>
                <w:bdr w:val="none" w:sz="0" w:space="0" w:color="auto" w:frame="1"/>
              </w:rPr>
            </w:pPr>
          </w:p>
        </w:tc>
        <w:tc>
          <w:tcPr>
            <w:tcW w:w="1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15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290" w:type="dxa"/>
            <w:tcBorders>
              <w:top w:val="single" w:sz="4" w:space="0" w:color="auto"/>
              <w:left w:val="single" w:sz="6" w:space="0" w:color="00000A"/>
              <w:bottom w:val="single" w:sz="6" w:space="0" w:color="00000A"/>
              <w:right w:val="nil"/>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422" w:type="dxa"/>
            <w:tcBorders>
              <w:top w:val="single" w:sz="4" w:space="0" w:color="auto"/>
              <w:left w:val="nil"/>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bl>
    <w:p w:rsidR="00A0291A" w:rsidRDefault="00A0291A" w:rsidP="00A0291A">
      <w:pPr>
        <w:spacing w:after="0" w:line="176" w:lineRule="atLeast"/>
        <w:textAlignment w:val="baseline"/>
        <w:rPr>
          <w:rFonts w:ascii="Times New Roman" w:eastAsia="Times New Roman" w:hAnsi="Times New Roman" w:cs="Times New Roman"/>
          <w:b/>
          <w:bCs/>
          <w:i/>
          <w:i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Профилактика  здоровья воспитанников, охрана и укрепление здоровья</w:t>
      </w:r>
      <w:r w:rsidRPr="007C3B2A">
        <w:rPr>
          <w:rFonts w:ascii="Times New Roman" w:eastAsia="Times New Roman" w:hAnsi="Times New Roman" w:cs="Times New Roman"/>
          <w:b/>
          <w:bCs/>
          <w:i/>
          <w:iCs/>
          <w:color w:val="000000"/>
          <w:sz w:val="28"/>
          <w:szCs w:val="28"/>
          <w:bdr w:val="none" w:sz="0" w:space="0" w:color="auto" w:frame="1"/>
        </w:rPr>
        <w:t>.</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 ДОУ разработана и реализуется система физкультурно-оздоровительных мероприятий. Проводятся следующие оздоровительные мероприятия:</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-вакцинация (с согласия родителей);</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-витаминотерапия;</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-прогулки, подвижные игры,</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xml:space="preserve">- </w:t>
      </w:r>
      <w:proofErr w:type="spellStart"/>
      <w:r w:rsidRPr="007C3B2A">
        <w:rPr>
          <w:rFonts w:ascii="Times New Roman" w:eastAsia="Times New Roman" w:hAnsi="Times New Roman" w:cs="Times New Roman"/>
          <w:color w:val="000000"/>
          <w:sz w:val="28"/>
          <w:szCs w:val="28"/>
          <w:bdr w:val="none" w:sz="0" w:space="0" w:color="auto" w:frame="1"/>
        </w:rPr>
        <w:t>кварцевание</w:t>
      </w:r>
      <w:proofErr w:type="spellEnd"/>
      <w:r w:rsidRPr="007C3B2A">
        <w:rPr>
          <w:rFonts w:ascii="Times New Roman" w:eastAsia="Times New Roman" w:hAnsi="Times New Roman" w:cs="Times New Roman"/>
          <w:color w:val="000000"/>
          <w:sz w:val="28"/>
          <w:szCs w:val="28"/>
          <w:bdr w:val="none" w:sz="0" w:space="0" w:color="auto" w:frame="1"/>
        </w:rPr>
        <w:t xml:space="preserve"> групп в период инфекционных заболеваний;</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-дыхательная гимнастика, оздоровительный бег, физкультурные занятия 3 раза в неделю (1 на свежем воздухе);</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ходьба по тактильной дорожке;</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 летний период:</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-воздушные и солнечные ванны;</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-обливание ног;</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Большое внимание в ДОУ уделяется правильному проведению утренних фильтров: воспитатели отслеживают состояние здоровья детей, во время приема детей в группы, не позволяют родителям приводить заболевших детей.</w:t>
      </w:r>
    </w:p>
    <w:p w:rsidR="00A0291A" w:rsidRPr="00017775"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w:t>
      </w:r>
      <w:r w:rsidRPr="007C3B2A">
        <w:rPr>
          <w:rFonts w:ascii="Times New Roman" w:eastAsia="Times New Roman" w:hAnsi="Times New Roman" w:cs="Times New Roman"/>
          <w:b/>
          <w:bCs/>
          <w:color w:val="000000"/>
          <w:sz w:val="28"/>
          <w:szCs w:val="28"/>
          <w:bdr w:val="none" w:sz="0" w:space="0" w:color="auto" w:frame="1"/>
        </w:rPr>
        <w:t>Вывод:</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xml:space="preserve">Система физкультурно-оздоровительной работы дает положительные результаты: процент заболевания снизился на </w:t>
      </w:r>
      <w:r>
        <w:rPr>
          <w:rFonts w:ascii="Times New Roman" w:eastAsia="Times New Roman" w:hAnsi="Times New Roman" w:cs="Times New Roman"/>
          <w:color w:val="000000"/>
          <w:sz w:val="28"/>
          <w:szCs w:val="28"/>
          <w:bdr w:val="none" w:sz="0" w:space="0" w:color="auto" w:frame="1"/>
        </w:rPr>
        <w:t>0,</w:t>
      </w:r>
      <w:r w:rsidR="000E446E">
        <w:rPr>
          <w:rFonts w:ascii="Times New Roman" w:eastAsia="Times New Roman" w:hAnsi="Times New Roman" w:cs="Times New Roman"/>
          <w:color w:val="000000"/>
          <w:sz w:val="28"/>
          <w:szCs w:val="28"/>
          <w:bdr w:val="none" w:sz="0" w:space="0" w:color="auto" w:frame="1"/>
        </w:rPr>
        <w:t>5</w:t>
      </w:r>
      <w:r w:rsidRPr="007C3B2A">
        <w:rPr>
          <w:rFonts w:ascii="Times New Roman" w:eastAsia="Times New Roman" w:hAnsi="Times New Roman" w:cs="Times New Roman"/>
          <w:color w:val="000000"/>
          <w:sz w:val="28"/>
          <w:szCs w:val="28"/>
          <w:bdr w:val="none" w:sz="0" w:space="0" w:color="auto" w:frame="1"/>
        </w:rPr>
        <w:t xml:space="preserve"> индекс здоровья вырос на </w:t>
      </w:r>
      <w:r w:rsidR="000E446E">
        <w:rPr>
          <w:rFonts w:ascii="Times New Roman" w:eastAsia="Times New Roman" w:hAnsi="Times New Roman" w:cs="Times New Roman"/>
          <w:color w:val="000000"/>
          <w:sz w:val="28"/>
          <w:szCs w:val="28"/>
          <w:bdr w:val="none" w:sz="0" w:space="0" w:color="auto" w:frame="1"/>
        </w:rPr>
        <w:t>5</w:t>
      </w:r>
      <w:r w:rsidRPr="007C3B2A">
        <w:rPr>
          <w:rFonts w:ascii="Times New Roman" w:eastAsia="Times New Roman" w:hAnsi="Times New Roman" w:cs="Times New Roman"/>
          <w:color w:val="000000"/>
          <w:sz w:val="28"/>
          <w:szCs w:val="28"/>
          <w:bdr w:val="none" w:sz="0" w:space="0" w:color="auto" w:frame="1"/>
        </w:rPr>
        <w:t xml:space="preserve"> единиц.</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Проблемой остаётся рост заболеваемости детей после праздников и выходных дней.</w:t>
      </w:r>
    </w:p>
    <w:p w:rsidR="00A0291A" w:rsidRPr="007C3B2A"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sidRPr="007C3B2A">
        <w:rPr>
          <w:rFonts w:ascii="Times New Roman" w:eastAsia="Times New Roman" w:hAnsi="Times New Roman" w:cs="Times New Roman"/>
          <w:b/>
          <w:bCs/>
          <w:color w:val="000000" w:themeColor="text1"/>
          <w:sz w:val="28"/>
          <w:szCs w:val="28"/>
        </w:rPr>
        <w:t>7. Учебно-воспитательный процесс и режим работы.</w:t>
      </w:r>
    </w:p>
    <w:p w:rsidR="00A0291A" w:rsidRDefault="00A0291A" w:rsidP="00A0291A">
      <w:pPr>
        <w:spacing w:after="0" w:line="176" w:lineRule="atLeast"/>
        <w:textAlignment w:val="baseline"/>
        <w:rPr>
          <w:rFonts w:ascii="Times New Roman" w:eastAsia="Times New Roman" w:hAnsi="Times New Roman" w:cs="Times New Roman"/>
          <w:b/>
          <w:bCs/>
          <w:color w:val="000000" w:themeColor="text1"/>
          <w:sz w:val="28"/>
          <w:szCs w:val="28"/>
          <w:u w:val="single"/>
          <w:bdr w:val="none" w:sz="0" w:space="0" w:color="auto" w:frame="1"/>
        </w:rPr>
      </w:pPr>
      <w:r w:rsidRPr="007C3B2A">
        <w:rPr>
          <w:rFonts w:ascii="Times New Roman" w:eastAsia="Times New Roman" w:hAnsi="Times New Roman" w:cs="Times New Roman"/>
          <w:color w:val="000000" w:themeColor="text1"/>
          <w:sz w:val="28"/>
          <w:szCs w:val="28"/>
          <w:bdr w:val="none" w:sz="0" w:space="0" w:color="auto" w:frame="1"/>
        </w:rPr>
        <w:t> </w:t>
      </w:r>
      <w:r w:rsidRPr="007C3B2A">
        <w:rPr>
          <w:rFonts w:ascii="Times New Roman" w:eastAsia="Times New Roman" w:hAnsi="Times New Roman" w:cs="Times New Roman"/>
          <w:b/>
          <w:bCs/>
          <w:color w:val="000000" w:themeColor="text1"/>
          <w:sz w:val="28"/>
          <w:szCs w:val="28"/>
          <w:u w:val="single"/>
          <w:bdr w:val="none" w:sz="0" w:space="0" w:color="auto" w:frame="1"/>
        </w:rPr>
        <w:t>Программное обеспечение ДОУ.</w:t>
      </w:r>
    </w:p>
    <w:p w:rsidR="00A0291A" w:rsidRDefault="00A0291A" w:rsidP="00A0291A">
      <w:pPr>
        <w:spacing w:after="0" w:line="176" w:lineRule="atLeast"/>
        <w:textAlignment w:val="baseline"/>
        <w:rPr>
          <w:rFonts w:ascii="Times New Roman" w:eastAsia="Times New Roman" w:hAnsi="Times New Roman" w:cs="Times New Roman"/>
          <w:color w:val="000000" w:themeColor="text1"/>
          <w:sz w:val="28"/>
          <w:szCs w:val="28"/>
          <w:bdr w:val="none" w:sz="0" w:space="0" w:color="auto" w:frame="1"/>
        </w:rPr>
      </w:pPr>
      <w:r w:rsidRPr="007C3B2A">
        <w:rPr>
          <w:rFonts w:ascii="Times New Roman" w:eastAsia="Times New Roman" w:hAnsi="Times New Roman" w:cs="Times New Roman"/>
          <w:color w:val="000000" w:themeColor="text1"/>
          <w:sz w:val="28"/>
          <w:szCs w:val="28"/>
          <w:bdr w:val="none" w:sz="0" w:space="0" w:color="auto" w:frame="1"/>
        </w:rPr>
        <w:t>- Основная общеобразовательная программа дошкольного образования «Детство» под редакцией</w:t>
      </w:r>
      <w:r>
        <w:rPr>
          <w:rFonts w:ascii="Times New Roman" w:eastAsia="Times New Roman" w:hAnsi="Times New Roman" w:cs="Times New Roman"/>
          <w:color w:val="000000" w:themeColor="text1"/>
          <w:sz w:val="28"/>
          <w:szCs w:val="28"/>
          <w:bdr w:val="none" w:sz="0" w:space="0" w:color="auto" w:frame="1"/>
        </w:rPr>
        <w:t xml:space="preserve"> </w:t>
      </w:r>
      <w:proofErr w:type="spellStart"/>
      <w:r w:rsidRPr="007C3B2A">
        <w:rPr>
          <w:rFonts w:ascii="Times New Roman" w:eastAsia="Times New Roman" w:hAnsi="Times New Roman" w:cs="Times New Roman"/>
          <w:color w:val="000000" w:themeColor="text1"/>
          <w:sz w:val="28"/>
          <w:szCs w:val="28"/>
          <w:bdr w:val="none" w:sz="0" w:space="0" w:color="auto" w:frame="1"/>
        </w:rPr>
        <w:t>Т.И.Бабаевой</w:t>
      </w:r>
      <w:proofErr w:type="spellEnd"/>
    </w:p>
    <w:p w:rsidR="00C83BF4" w:rsidRDefault="00C83BF4" w:rsidP="00A0291A">
      <w:pPr>
        <w:spacing w:after="0" w:line="176" w:lineRule="atLeast"/>
        <w:textAlignment w:val="baseline"/>
        <w:rPr>
          <w:rFonts w:ascii="Times New Roman" w:eastAsia="Times New Roman" w:hAnsi="Times New Roman" w:cs="Times New Roman"/>
          <w:color w:val="000000" w:themeColor="text1"/>
          <w:sz w:val="28"/>
          <w:szCs w:val="28"/>
          <w:bdr w:val="none" w:sz="0" w:space="0" w:color="auto" w:frame="1"/>
        </w:rPr>
      </w:pPr>
    </w:p>
    <w:p w:rsidR="00A0291A" w:rsidRPr="003B5615" w:rsidRDefault="00A0291A" w:rsidP="00A0291A">
      <w:pPr>
        <w:spacing w:after="0" w:line="176" w:lineRule="atLeast"/>
        <w:textAlignment w:val="baseline"/>
        <w:rPr>
          <w:rFonts w:ascii="Times New Roman" w:eastAsia="Times New Roman" w:hAnsi="Times New Roman" w:cs="Times New Roman"/>
          <w:color w:val="FF0000"/>
          <w:sz w:val="28"/>
          <w:szCs w:val="28"/>
        </w:rPr>
      </w:pPr>
      <w:r w:rsidRPr="003B5615">
        <w:rPr>
          <w:rFonts w:ascii="Times New Roman" w:eastAsia="Times New Roman" w:hAnsi="Times New Roman" w:cs="Times New Roman"/>
          <w:b/>
          <w:bCs/>
          <w:color w:val="FF0000"/>
          <w:sz w:val="28"/>
          <w:szCs w:val="28"/>
          <w:u w:val="single"/>
          <w:bdr w:val="none" w:sz="0" w:space="0" w:color="auto" w:frame="1"/>
        </w:rPr>
        <w:t>Анализ качества освоения основной общеобразовательной программы дошкольного образования воспитанниками за 20</w:t>
      </w:r>
      <w:r w:rsidR="002231D2" w:rsidRPr="002231D2">
        <w:rPr>
          <w:rFonts w:ascii="Times New Roman" w:eastAsia="Times New Roman" w:hAnsi="Times New Roman" w:cs="Times New Roman"/>
          <w:b/>
          <w:bCs/>
          <w:color w:val="FF0000"/>
          <w:sz w:val="28"/>
          <w:szCs w:val="28"/>
          <w:u w:val="single"/>
          <w:bdr w:val="none" w:sz="0" w:space="0" w:color="auto" w:frame="1"/>
        </w:rPr>
        <w:t>2</w:t>
      </w:r>
      <w:r w:rsidR="00EC4A6F">
        <w:rPr>
          <w:rFonts w:ascii="Times New Roman" w:eastAsia="Times New Roman" w:hAnsi="Times New Roman" w:cs="Times New Roman"/>
          <w:b/>
          <w:bCs/>
          <w:color w:val="FF0000"/>
          <w:sz w:val="28"/>
          <w:szCs w:val="28"/>
          <w:u w:val="single"/>
          <w:bdr w:val="none" w:sz="0" w:space="0" w:color="auto" w:frame="1"/>
        </w:rPr>
        <w:t>3</w:t>
      </w:r>
      <w:r w:rsidRPr="003B5615">
        <w:rPr>
          <w:rFonts w:ascii="Times New Roman" w:eastAsia="Times New Roman" w:hAnsi="Times New Roman" w:cs="Times New Roman"/>
          <w:b/>
          <w:bCs/>
          <w:color w:val="FF0000"/>
          <w:sz w:val="28"/>
          <w:szCs w:val="28"/>
          <w:u w:val="single"/>
          <w:bdr w:val="none" w:sz="0" w:space="0" w:color="auto" w:frame="1"/>
        </w:rPr>
        <w:t>-</w:t>
      </w:r>
      <w:r w:rsidR="007C4D0C">
        <w:rPr>
          <w:rFonts w:ascii="Times New Roman" w:eastAsia="Times New Roman" w:hAnsi="Times New Roman" w:cs="Times New Roman"/>
          <w:b/>
          <w:bCs/>
          <w:color w:val="FF0000"/>
          <w:sz w:val="28"/>
          <w:szCs w:val="28"/>
          <w:u w:val="single"/>
          <w:bdr w:val="none" w:sz="0" w:space="0" w:color="auto" w:frame="1"/>
        </w:rPr>
        <w:t>202</w:t>
      </w:r>
      <w:r w:rsidR="00EC4A6F">
        <w:rPr>
          <w:rFonts w:ascii="Times New Roman" w:eastAsia="Times New Roman" w:hAnsi="Times New Roman" w:cs="Times New Roman"/>
          <w:b/>
          <w:bCs/>
          <w:color w:val="FF0000"/>
          <w:sz w:val="28"/>
          <w:szCs w:val="28"/>
          <w:u w:val="single"/>
          <w:bdr w:val="none" w:sz="0" w:space="0" w:color="auto" w:frame="1"/>
        </w:rPr>
        <w:t>4</w:t>
      </w:r>
      <w:r w:rsidRPr="003B5615">
        <w:rPr>
          <w:rFonts w:ascii="Times New Roman" w:eastAsia="Times New Roman" w:hAnsi="Times New Roman" w:cs="Times New Roman"/>
          <w:b/>
          <w:bCs/>
          <w:color w:val="FF0000"/>
          <w:sz w:val="28"/>
          <w:szCs w:val="28"/>
          <w:u w:val="single"/>
          <w:bdr w:val="none" w:sz="0" w:space="0" w:color="auto" w:frame="1"/>
        </w:rPr>
        <w:t xml:space="preserve"> учебный год.</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p>
    <w:tbl>
      <w:tblPr>
        <w:tblW w:w="9576"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2357"/>
        <w:gridCol w:w="1275"/>
        <w:gridCol w:w="1235"/>
        <w:gridCol w:w="1121"/>
        <w:gridCol w:w="1072"/>
        <w:gridCol w:w="1561"/>
        <w:gridCol w:w="1381"/>
      </w:tblGrid>
      <w:tr w:rsidR="007A6742" w:rsidRPr="007C3B2A" w:rsidTr="007A6742">
        <w:tc>
          <w:tcPr>
            <w:tcW w:w="2248"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Образовательные области</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Высокий</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уровень</w:t>
            </w:r>
          </w:p>
        </w:tc>
        <w:tc>
          <w:tcPr>
            <w:tcW w:w="1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Средний уровень</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Низкий уровень</w:t>
            </w:r>
          </w:p>
        </w:tc>
        <w:tc>
          <w:tcPr>
            <w:tcW w:w="102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Общий балл</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Усвоение программы</w:t>
            </w:r>
          </w:p>
        </w:tc>
        <w:tc>
          <w:tcPr>
            <w:tcW w:w="132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Качество знаний</w:t>
            </w:r>
          </w:p>
        </w:tc>
      </w:tr>
      <w:tr w:rsidR="007A6742" w:rsidRPr="007C3B2A" w:rsidTr="007A6742">
        <w:tc>
          <w:tcPr>
            <w:tcW w:w="2248"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Позн</w:t>
            </w:r>
            <w:r w:rsidR="00F42D88">
              <w:rPr>
                <w:rFonts w:ascii="Times New Roman" w:eastAsia="Times New Roman" w:hAnsi="Times New Roman" w:cs="Times New Roman"/>
                <w:sz w:val="28"/>
                <w:szCs w:val="28"/>
                <w:bdr w:val="none" w:sz="0" w:space="0" w:color="auto" w:frame="1"/>
              </w:rPr>
              <w:t>авательное развитие</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4C0029" w:rsidP="004C0029">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34</w:t>
            </w:r>
            <w:r w:rsidR="00A0291A" w:rsidRPr="00D564E9">
              <w:rPr>
                <w:rFonts w:ascii="Times New Roman" w:eastAsia="Times New Roman" w:hAnsi="Times New Roman" w:cs="Times New Roman"/>
                <w:color w:val="C0504D" w:themeColor="accent2"/>
                <w:sz w:val="28"/>
                <w:szCs w:val="28"/>
                <w:bdr w:val="none" w:sz="0" w:space="0" w:color="auto" w:frame="1"/>
              </w:rPr>
              <w:t>%</w:t>
            </w:r>
          </w:p>
        </w:tc>
        <w:tc>
          <w:tcPr>
            <w:tcW w:w="1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4C0029"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40,</w:t>
            </w:r>
            <w:r w:rsidR="00A0291A" w:rsidRPr="00D564E9">
              <w:rPr>
                <w:rFonts w:ascii="Times New Roman" w:eastAsia="Times New Roman" w:hAnsi="Times New Roman" w:cs="Times New Roman"/>
                <w:color w:val="C0504D" w:themeColor="accent2"/>
                <w:sz w:val="28"/>
                <w:szCs w:val="28"/>
                <w:bdr w:val="none" w:sz="0" w:space="0" w:color="auto" w:frame="1"/>
              </w:rPr>
              <w:t>%</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4C0029"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rPr>
              <w:t>28</w:t>
            </w:r>
            <w:r w:rsidR="00843DD1">
              <w:rPr>
                <w:rFonts w:ascii="Times New Roman" w:eastAsia="Times New Roman" w:hAnsi="Times New Roman" w:cs="Times New Roman"/>
                <w:color w:val="C0504D" w:themeColor="accent2"/>
                <w:sz w:val="28"/>
                <w:szCs w:val="28"/>
              </w:rPr>
              <w:t>%</w:t>
            </w:r>
          </w:p>
        </w:tc>
        <w:tc>
          <w:tcPr>
            <w:tcW w:w="102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2,4</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99%</w:t>
            </w:r>
          </w:p>
        </w:tc>
        <w:tc>
          <w:tcPr>
            <w:tcW w:w="132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82%</w:t>
            </w:r>
          </w:p>
        </w:tc>
      </w:tr>
      <w:tr w:rsidR="007A6742" w:rsidRPr="007C3B2A" w:rsidTr="007A6742">
        <w:tc>
          <w:tcPr>
            <w:tcW w:w="2248"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843DD1">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Художественн</w:t>
            </w:r>
            <w:r w:rsidR="00843DD1">
              <w:rPr>
                <w:rFonts w:ascii="Times New Roman" w:eastAsia="Times New Roman" w:hAnsi="Times New Roman" w:cs="Times New Roman"/>
                <w:sz w:val="28"/>
                <w:szCs w:val="28"/>
                <w:bdr w:val="none" w:sz="0" w:space="0" w:color="auto" w:frame="1"/>
              </w:rPr>
              <w:t xml:space="preserve">о-эстетическое </w:t>
            </w:r>
            <w:r w:rsidR="00843DD1">
              <w:rPr>
                <w:rFonts w:ascii="Times New Roman" w:eastAsia="Times New Roman" w:hAnsi="Times New Roman" w:cs="Times New Roman"/>
                <w:sz w:val="28"/>
                <w:szCs w:val="28"/>
                <w:bdr w:val="none" w:sz="0" w:space="0" w:color="auto" w:frame="1"/>
              </w:rPr>
              <w:lastRenderedPageBreak/>
              <w:t>развитие</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843DD1"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lastRenderedPageBreak/>
              <w:t>2</w:t>
            </w:r>
            <w:r w:rsidR="00A0291A" w:rsidRPr="00D564E9">
              <w:rPr>
                <w:rFonts w:ascii="Times New Roman" w:eastAsia="Times New Roman" w:hAnsi="Times New Roman" w:cs="Times New Roman"/>
                <w:color w:val="C0504D" w:themeColor="accent2"/>
                <w:sz w:val="28"/>
                <w:szCs w:val="28"/>
                <w:bdr w:val="none" w:sz="0" w:space="0" w:color="auto" w:frame="1"/>
              </w:rPr>
              <w:t>8%</w:t>
            </w:r>
          </w:p>
        </w:tc>
        <w:tc>
          <w:tcPr>
            <w:tcW w:w="1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843DD1"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45</w:t>
            </w:r>
            <w:r w:rsidR="00A0291A" w:rsidRPr="00D564E9">
              <w:rPr>
                <w:rFonts w:ascii="Times New Roman" w:eastAsia="Times New Roman" w:hAnsi="Times New Roman" w:cs="Times New Roman"/>
                <w:color w:val="C0504D" w:themeColor="accent2"/>
                <w:sz w:val="28"/>
                <w:szCs w:val="28"/>
                <w:bdr w:val="none" w:sz="0" w:space="0" w:color="auto" w:frame="1"/>
              </w:rPr>
              <w:t>%</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843DD1"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26</w:t>
            </w:r>
            <w:r w:rsidR="00A0291A" w:rsidRPr="00D564E9">
              <w:rPr>
                <w:rFonts w:ascii="Times New Roman" w:eastAsia="Times New Roman" w:hAnsi="Times New Roman" w:cs="Times New Roman"/>
                <w:color w:val="C0504D" w:themeColor="accent2"/>
                <w:sz w:val="28"/>
                <w:szCs w:val="28"/>
                <w:bdr w:val="none" w:sz="0" w:space="0" w:color="auto" w:frame="1"/>
              </w:rPr>
              <w:t>%</w:t>
            </w:r>
          </w:p>
        </w:tc>
        <w:tc>
          <w:tcPr>
            <w:tcW w:w="102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2,4</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7A6742">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9</w:t>
            </w:r>
            <w:r w:rsidR="007A6742">
              <w:rPr>
                <w:rFonts w:ascii="Times New Roman" w:eastAsia="Times New Roman" w:hAnsi="Times New Roman" w:cs="Times New Roman"/>
                <w:color w:val="C0504D" w:themeColor="accent2"/>
                <w:sz w:val="28"/>
                <w:szCs w:val="28"/>
                <w:bdr w:val="none" w:sz="0" w:space="0" w:color="auto" w:frame="1"/>
              </w:rPr>
              <w:t>9</w:t>
            </w:r>
            <w:r w:rsidRPr="00D564E9">
              <w:rPr>
                <w:rFonts w:ascii="Times New Roman" w:eastAsia="Times New Roman" w:hAnsi="Times New Roman" w:cs="Times New Roman"/>
                <w:color w:val="C0504D" w:themeColor="accent2"/>
                <w:sz w:val="28"/>
                <w:szCs w:val="28"/>
                <w:bdr w:val="none" w:sz="0" w:space="0" w:color="auto" w:frame="1"/>
              </w:rPr>
              <w:t>%</w:t>
            </w:r>
          </w:p>
        </w:tc>
        <w:tc>
          <w:tcPr>
            <w:tcW w:w="132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82%</w:t>
            </w:r>
          </w:p>
        </w:tc>
      </w:tr>
      <w:tr w:rsidR="007A6742" w:rsidRPr="007C3B2A" w:rsidTr="007A6742">
        <w:tc>
          <w:tcPr>
            <w:tcW w:w="2248"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7A6742">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Социал</w:t>
            </w:r>
            <w:r w:rsidR="007A6742">
              <w:rPr>
                <w:rFonts w:ascii="Times New Roman" w:eastAsia="Times New Roman" w:hAnsi="Times New Roman" w:cs="Times New Roman"/>
                <w:sz w:val="28"/>
                <w:szCs w:val="28"/>
                <w:bdr w:val="none" w:sz="0" w:space="0" w:color="auto" w:frame="1"/>
              </w:rPr>
              <w:t>ьно-коммуникативное развитие</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7A6742"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44</w:t>
            </w:r>
            <w:r w:rsidR="00A0291A" w:rsidRPr="00D564E9">
              <w:rPr>
                <w:rFonts w:ascii="Times New Roman" w:eastAsia="Times New Roman" w:hAnsi="Times New Roman" w:cs="Times New Roman"/>
                <w:color w:val="C0504D" w:themeColor="accent2"/>
                <w:sz w:val="28"/>
                <w:szCs w:val="28"/>
                <w:bdr w:val="none" w:sz="0" w:space="0" w:color="auto" w:frame="1"/>
              </w:rPr>
              <w:t>%</w:t>
            </w:r>
          </w:p>
        </w:tc>
        <w:tc>
          <w:tcPr>
            <w:tcW w:w="1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7A6742"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36</w:t>
            </w:r>
            <w:r w:rsidR="00A0291A" w:rsidRPr="00D564E9">
              <w:rPr>
                <w:rFonts w:ascii="Times New Roman" w:eastAsia="Times New Roman" w:hAnsi="Times New Roman" w:cs="Times New Roman"/>
                <w:color w:val="C0504D" w:themeColor="accent2"/>
                <w:sz w:val="28"/>
                <w:szCs w:val="28"/>
                <w:bdr w:val="none" w:sz="0" w:space="0" w:color="auto" w:frame="1"/>
              </w:rPr>
              <w:t>%</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7A6742"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20</w:t>
            </w:r>
            <w:r w:rsidR="00A0291A" w:rsidRPr="00D564E9">
              <w:rPr>
                <w:rFonts w:ascii="Times New Roman" w:eastAsia="Times New Roman" w:hAnsi="Times New Roman" w:cs="Times New Roman"/>
                <w:color w:val="C0504D" w:themeColor="accent2"/>
                <w:sz w:val="28"/>
                <w:szCs w:val="28"/>
                <w:bdr w:val="none" w:sz="0" w:space="0" w:color="auto" w:frame="1"/>
              </w:rPr>
              <w:t>%</w:t>
            </w:r>
          </w:p>
        </w:tc>
        <w:tc>
          <w:tcPr>
            <w:tcW w:w="102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2,5</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98%</w:t>
            </w:r>
          </w:p>
        </w:tc>
        <w:tc>
          <w:tcPr>
            <w:tcW w:w="132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85%</w:t>
            </w:r>
          </w:p>
        </w:tc>
      </w:tr>
      <w:tr w:rsidR="007A6742" w:rsidRPr="007C3B2A" w:rsidTr="007A6742">
        <w:tc>
          <w:tcPr>
            <w:tcW w:w="2248"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7A6742" w:rsidP="0049363A">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Речевое развитие</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7A6742">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2</w:t>
            </w:r>
            <w:r w:rsidR="007A6742">
              <w:rPr>
                <w:rFonts w:ascii="Times New Roman" w:eastAsia="Times New Roman" w:hAnsi="Times New Roman" w:cs="Times New Roman"/>
                <w:color w:val="C0504D" w:themeColor="accent2"/>
                <w:sz w:val="28"/>
                <w:szCs w:val="28"/>
                <w:bdr w:val="none" w:sz="0" w:space="0" w:color="auto" w:frame="1"/>
              </w:rPr>
              <w:t>6</w:t>
            </w:r>
            <w:r w:rsidRPr="00D564E9">
              <w:rPr>
                <w:rFonts w:ascii="Times New Roman" w:eastAsia="Times New Roman" w:hAnsi="Times New Roman" w:cs="Times New Roman"/>
                <w:color w:val="C0504D" w:themeColor="accent2"/>
                <w:sz w:val="28"/>
                <w:szCs w:val="28"/>
                <w:bdr w:val="none" w:sz="0" w:space="0" w:color="auto" w:frame="1"/>
              </w:rPr>
              <w:t>%</w:t>
            </w:r>
          </w:p>
        </w:tc>
        <w:tc>
          <w:tcPr>
            <w:tcW w:w="1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7A6742"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48</w:t>
            </w:r>
            <w:r w:rsidR="00A0291A" w:rsidRPr="00D564E9">
              <w:rPr>
                <w:rFonts w:ascii="Times New Roman" w:eastAsia="Times New Roman" w:hAnsi="Times New Roman" w:cs="Times New Roman"/>
                <w:color w:val="C0504D" w:themeColor="accent2"/>
                <w:sz w:val="28"/>
                <w:szCs w:val="28"/>
                <w:bdr w:val="none" w:sz="0" w:space="0" w:color="auto" w:frame="1"/>
              </w:rPr>
              <w:t>%</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7A6742" w:rsidP="007A6742">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26</w:t>
            </w:r>
            <w:r w:rsidR="00A0291A" w:rsidRPr="00D564E9">
              <w:rPr>
                <w:rFonts w:ascii="Times New Roman" w:eastAsia="Times New Roman" w:hAnsi="Times New Roman" w:cs="Times New Roman"/>
                <w:color w:val="C0504D" w:themeColor="accent2"/>
                <w:sz w:val="28"/>
                <w:szCs w:val="28"/>
                <w:bdr w:val="none" w:sz="0" w:space="0" w:color="auto" w:frame="1"/>
              </w:rPr>
              <w:t>%</w:t>
            </w:r>
          </w:p>
        </w:tc>
        <w:tc>
          <w:tcPr>
            <w:tcW w:w="102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2,3</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98%</w:t>
            </w:r>
          </w:p>
        </w:tc>
        <w:tc>
          <w:tcPr>
            <w:tcW w:w="132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77%</w:t>
            </w:r>
          </w:p>
        </w:tc>
      </w:tr>
      <w:tr w:rsidR="007A6742" w:rsidRPr="007C3B2A" w:rsidTr="007A6742">
        <w:tc>
          <w:tcPr>
            <w:tcW w:w="2248"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Физическая культура</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45%</w:t>
            </w:r>
          </w:p>
        </w:tc>
        <w:tc>
          <w:tcPr>
            <w:tcW w:w="1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55%</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0</w:t>
            </w:r>
          </w:p>
        </w:tc>
        <w:tc>
          <w:tcPr>
            <w:tcW w:w="102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2,4</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100%</w:t>
            </w:r>
          </w:p>
        </w:tc>
        <w:tc>
          <w:tcPr>
            <w:tcW w:w="132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D564E9"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D564E9">
              <w:rPr>
                <w:rFonts w:ascii="Times New Roman" w:eastAsia="Times New Roman" w:hAnsi="Times New Roman" w:cs="Times New Roman"/>
                <w:color w:val="C0504D" w:themeColor="accent2"/>
                <w:sz w:val="28"/>
                <w:szCs w:val="28"/>
                <w:bdr w:val="none" w:sz="0" w:space="0" w:color="auto" w:frame="1"/>
              </w:rPr>
              <w:t>79%</w:t>
            </w:r>
          </w:p>
        </w:tc>
      </w:tr>
    </w:tbl>
    <w:p w:rsidR="00A0291A" w:rsidRPr="00017775"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w:t>
      </w:r>
      <w:r w:rsidRPr="007C3B2A">
        <w:rPr>
          <w:rFonts w:ascii="Times New Roman" w:eastAsia="Times New Roman" w:hAnsi="Times New Roman" w:cs="Times New Roman"/>
          <w:b/>
          <w:bCs/>
          <w:color w:val="000000"/>
          <w:sz w:val="28"/>
          <w:szCs w:val="28"/>
          <w:bdr w:val="none" w:sz="0" w:space="0" w:color="auto" w:frame="1"/>
        </w:rPr>
        <w:t>Вывод:</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Выполнение программы: 20</w:t>
      </w:r>
      <w:r w:rsidR="002231D2">
        <w:rPr>
          <w:rFonts w:ascii="Times New Roman" w:eastAsia="Times New Roman" w:hAnsi="Times New Roman" w:cs="Times New Roman"/>
          <w:color w:val="000000"/>
          <w:sz w:val="28"/>
          <w:szCs w:val="28"/>
          <w:bdr w:val="none" w:sz="0" w:space="0" w:color="auto" w:frame="1"/>
          <w:lang w:val="en-US"/>
        </w:rPr>
        <w:t>2</w:t>
      </w:r>
      <w:r w:rsidR="000E446E">
        <w:rPr>
          <w:rFonts w:ascii="Times New Roman" w:eastAsia="Times New Roman" w:hAnsi="Times New Roman" w:cs="Times New Roman"/>
          <w:color w:val="000000"/>
          <w:sz w:val="28"/>
          <w:szCs w:val="28"/>
          <w:bdr w:val="none" w:sz="0" w:space="0" w:color="auto" w:frame="1"/>
        </w:rPr>
        <w:t>3</w:t>
      </w:r>
      <w:r w:rsidRPr="007C3B2A">
        <w:rPr>
          <w:rFonts w:ascii="Times New Roman" w:eastAsia="Times New Roman" w:hAnsi="Times New Roman" w:cs="Times New Roman"/>
          <w:color w:val="000000"/>
          <w:sz w:val="28"/>
          <w:szCs w:val="28"/>
          <w:bdr w:val="none" w:sz="0" w:space="0" w:color="auto" w:frame="1"/>
        </w:rPr>
        <w:t>-20</w:t>
      </w:r>
      <w:r w:rsidR="00886918">
        <w:rPr>
          <w:rFonts w:ascii="Times New Roman" w:eastAsia="Times New Roman" w:hAnsi="Times New Roman" w:cs="Times New Roman"/>
          <w:color w:val="000000"/>
          <w:sz w:val="28"/>
          <w:szCs w:val="28"/>
          <w:bdr w:val="none" w:sz="0" w:space="0" w:color="auto" w:frame="1"/>
        </w:rPr>
        <w:t>2</w:t>
      </w:r>
      <w:r w:rsidR="000E446E">
        <w:rPr>
          <w:rFonts w:ascii="Times New Roman" w:eastAsia="Times New Roman" w:hAnsi="Times New Roman" w:cs="Times New Roman"/>
          <w:color w:val="000000"/>
          <w:sz w:val="28"/>
          <w:szCs w:val="28"/>
          <w:bdr w:val="none" w:sz="0" w:space="0" w:color="auto" w:frame="1"/>
        </w:rPr>
        <w:t>4</w:t>
      </w:r>
      <w:r w:rsidRPr="007C3B2A">
        <w:rPr>
          <w:rFonts w:ascii="Times New Roman" w:eastAsia="Times New Roman" w:hAnsi="Times New Roman" w:cs="Times New Roman"/>
          <w:color w:val="000000"/>
          <w:sz w:val="28"/>
          <w:szCs w:val="28"/>
          <w:bdr w:val="none" w:sz="0" w:space="0" w:color="auto" w:frame="1"/>
        </w:rPr>
        <w:t xml:space="preserve"> уч. год - </w:t>
      </w:r>
      <w:r w:rsidR="002231D2">
        <w:rPr>
          <w:rFonts w:ascii="Times New Roman" w:eastAsia="Times New Roman" w:hAnsi="Times New Roman" w:cs="Times New Roman"/>
          <w:color w:val="000000"/>
          <w:sz w:val="28"/>
          <w:szCs w:val="28"/>
          <w:bdr w:val="none" w:sz="0" w:space="0" w:color="auto" w:frame="1"/>
          <w:lang w:val="en-US"/>
        </w:rPr>
        <w:t>10</w:t>
      </w:r>
      <w:r w:rsidR="007A6742">
        <w:rPr>
          <w:rFonts w:ascii="Times New Roman" w:eastAsia="Times New Roman" w:hAnsi="Times New Roman" w:cs="Times New Roman"/>
          <w:color w:val="000000"/>
          <w:sz w:val="28"/>
          <w:szCs w:val="28"/>
          <w:bdr w:val="none" w:sz="0" w:space="0" w:color="auto" w:frame="1"/>
        </w:rPr>
        <w:t>0</w:t>
      </w:r>
      <w:r w:rsidRPr="007C3B2A">
        <w:rPr>
          <w:rFonts w:ascii="Times New Roman" w:eastAsia="Times New Roman" w:hAnsi="Times New Roman" w:cs="Times New Roman"/>
          <w:color w:val="000000"/>
          <w:sz w:val="28"/>
          <w:szCs w:val="28"/>
          <w:bdr w:val="none" w:sz="0" w:space="0" w:color="auto" w:frame="1"/>
        </w:rPr>
        <w:t>%</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 xml:space="preserve">Анализ программы показал, что у детей на конец года значительно улучшились результаты. </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В 20</w:t>
      </w:r>
      <w:r w:rsidR="002231D2" w:rsidRPr="002231D2">
        <w:rPr>
          <w:rFonts w:ascii="Times New Roman" w:eastAsia="Times New Roman" w:hAnsi="Times New Roman" w:cs="Times New Roman"/>
          <w:color w:val="000000"/>
          <w:sz w:val="28"/>
          <w:szCs w:val="28"/>
          <w:bdr w:val="none" w:sz="0" w:space="0" w:color="auto" w:frame="1"/>
        </w:rPr>
        <w:t>2</w:t>
      </w:r>
      <w:r w:rsidR="009C6FFD">
        <w:rPr>
          <w:rFonts w:ascii="Times New Roman" w:eastAsia="Times New Roman" w:hAnsi="Times New Roman" w:cs="Times New Roman"/>
          <w:color w:val="000000"/>
          <w:sz w:val="28"/>
          <w:szCs w:val="28"/>
          <w:bdr w:val="none" w:sz="0" w:space="0" w:color="auto" w:frame="1"/>
        </w:rPr>
        <w:t>2</w:t>
      </w:r>
      <w:r w:rsidRPr="007C3B2A">
        <w:rPr>
          <w:rFonts w:ascii="Times New Roman" w:eastAsia="Times New Roman" w:hAnsi="Times New Roman" w:cs="Times New Roman"/>
          <w:color w:val="000000"/>
          <w:sz w:val="28"/>
          <w:szCs w:val="28"/>
          <w:bdr w:val="none" w:sz="0" w:space="0" w:color="auto" w:frame="1"/>
        </w:rPr>
        <w:t>-20</w:t>
      </w:r>
      <w:r w:rsidR="00886918">
        <w:rPr>
          <w:rFonts w:ascii="Times New Roman" w:eastAsia="Times New Roman" w:hAnsi="Times New Roman" w:cs="Times New Roman"/>
          <w:color w:val="000000"/>
          <w:sz w:val="28"/>
          <w:szCs w:val="28"/>
          <w:bdr w:val="none" w:sz="0" w:space="0" w:color="auto" w:frame="1"/>
        </w:rPr>
        <w:t>2</w:t>
      </w:r>
      <w:r w:rsidR="009C6FFD">
        <w:rPr>
          <w:rFonts w:ascii="Times New Roman" w:eastAsia="Times New Roman" w:hAnsi="Times New Roman" w:cs="Times New Roman"/>
          <w:color w:val="000000"/>
          <w:sz w:val="28"/>
          <w:szCs w:val="28"/>
          <w:bdr w:val="none" w:sz="0" w:space="0" w:color="auto" w:frame="1"/>
        </w:rPr>
        <w:t>3</w:t>
      </w:r>
      <w:r w:rsidRPr="007C3B2A">
        <w:rPr>
          <w:rFonts w:ascii="Times New Roman" w:eastAsia="Times New Roman" w:hAnsi="Times New Roman" w:cs="Times New Roman"/>
          <w:color w:val="000000"/>
          <w:sz w:val="28"/>
          <w:szCs w:val="28"/>
          <w:bdr w:val="none" w:sz="0" w:space="0" w:color="auto" w:frame="1"/>
        </w:rPr>
        <w:t xml:space="preserve"> учебном году воспитанники и сотрудники детского сада стали участниками и победителями мероприятий различных уровней:</w:t>
      </w:r>
    </w:p>
    <w:tbl>
      <w:tblPr>
        <w:tblW w:w="9465"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1308"/>
        <w:gridCol w:w="3494"/>
        <w:gridCol w:w="1831"/>
        <w:gridCol w:w="2832"/>
      </w:tblGrid>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дата</w:t>
            </w: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Конкурс, мероприятие</w:t>
            </w: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Фамилия участника, группа</w:t>
            </w: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i/>
                <w:iCs/>
                <w:sz w:val="28"/>
                <w:szCs w:val="28"/>
                <w:bdr w:val="none" w:sz="0" w:space="0" w:color="auto" w:frame="1"/>
              </w:rPr>
              <w:t>результат</w:t>
            </w:r>
          </w:p>
        </w:tc>
      </w:tr>
      <w:tr w:rsidR="00A0291A" w:rsidRPr="007C3B2A" w:rsidTr="0049363A">
        <w:tc>
          <w:tcPr>
            <w:tcW w:w="9465"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b/>
                <w:bCs/>
                <w:sz w:val="28"/>
                <w:szCs w:val="28"/>
                <w:bdr w:val="none" w:sz="0" w:space="0" w:color="auto" w:frame="1"/>
              </w:rPr>
              <w:t>дети</w:t>
            </w: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1308"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3494"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1831"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2832"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bl>
    <w:p w:rsidR="007C4D0C" w:rsidRDefault="007C4D0C"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p>
    <w:p w:rsidR="00A0291A" w:rsidRDefault="00A0291A"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8. Взаимодействие с учреждениями социально-педагогической среды.</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Cs/>
          <w:color w:val="000000"/>
          <w:sz w:val="28"/>
          <w:szCs w:val="28"/>
          <w:bdr w:val="none" w:sz="0" w:space="0" w:color="auto" w:frame="1"/>
        </w:rPr>
        <w:t>МБДОУ «Детский сад «Золотой ключик» </w:t>
      </w:r>
      <w:proofErr w:type="spellStart"/>
      <w:r w:rsidRPr="007C3B2A">
        <w:rPr>
          <w:rFonts w:ascii="Times New Roman" w:eastAsia="Times New Roman" w:hAnsi="Times New Roman" w:cs="Times New Roman"/>
          <w:bCs/>
          <w:color w:val="000000"/>
          <w:sz w:val="28"/>
          <w:szCs w:val="28"/>
          <w:bdr w:val="none" w:sz="0" w:space="0" w:color="auto" w:frame="1"/>
        </w:rPr>
        <w:t>р.п.Самойловка</w:t>
      </w:r>
      <w:proofErr w:type="spellEnd"/>
      <w:r w:rsidR="007C4D0C">
        <w:rPr>
          <w:rFonts w:ascii="Times New Roman" w:eastAsia="Times New Roman" w:hAnsi="Times New Roman" w:cs="Times New Roman"/>
          <w:bCs/>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в 20</w:t>
      </w:r>
      <w:r w:rsidR="002231D2" w:rsidRPr="002231D2">
        <w:rPr>
          <w:rFonts w:ascii="Times New Roman" w:eastAsia="Times New Roman" w:hAnsi="Times New Roman" w:cs="Times New Roman"/>
          <w:color w:val="000000"/>
          <w:sz w:val="28"/>
          <w:szCs w:val="28"/>
          <w:bdr w:val="none" w:sz="0" w:space="0" w:color="auto" w:frame="1"/>
        </w:rPr>
        <w:t>2</w:t>
      </w:r>
      <w:r w:rsidR="00EC4A6F">
        <w:rPr>
          <w:rFonts w:ascii="Times New Roman" w:eastAsia="Times New Roman" w:hAnsi="Times New Roman" w:cs="Times New Roman"/>
          <w:color w:val="000000"/>
          <w:sz w:val="28"/>
          <w:szCs w:val="28"/>
          <w:bdr w:val="none" w:sz="0" w:space="0" w:color="auto" w:frame="1"/>
        </w:rPr>
        <w:t>3</w:t>
      </w:r>
      <w:r w:rsidRPr="007C3B2A">
        <w:rPr>
          <w:rFonts w:ascii="Times New Roman" w:eastAsia="Times New Roman" w:hAnsi="Times New Roman" w:cs="Times New Roman"/>
          <w:color w:val="000000"/>
          <w:sz w:val="28"/>
          <w:szCs w:val="28"/>
          <w:bdr w:val="none" w:sz="0" w:space="0" w:color="auto" w:frame="1"/>
        </w:rPr>
        <w:t>-</w:t>
      </w:r>
      <w:r w:rsidR="00886918">
        <w:rPr>
          <w:rFonts w:ascii="Times New Roman" w:eastAsia="Times New Roman" w:hAnsi="Times New Roman" w:cs="Times New Roman"/>
          <w:color w:val="000000"/>
          <w:sz w:val="28"/>
          <w:szCs w:val="28"/>
          <w:bdr w:val="none" w:sz="0" w:space="0" w:color="auto" w:frame="1"/>
        </w:rPr>
        <w:t>202</w:t>
      </w:r>
      <w:r w:rsidR="00EC4A6F">
        <w:rPr>
          <w:rFonts w:ascii="Times New Roman" w:eastAsia="Times New Roman" w:hAnsi="Times New Roman" w:cs="Times New Roman"/>
          <w:color w:val="000000"/>
          <w:sz w:val="28"/>
          <w:szCs w:val="28"/>
          <w:bdr w:val="none" w:sz="0" w:space="0" w:color="auto" w:frame="1"/>
        </w:rPr>
        <w:t>4</w:t>
      </w:r>
      <w:r>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учебном году сотрудничал на основании Договора со следующими учреждениями социально-педагогической среды:</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краеведческий музей;</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центральная библиотека;</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 xml:space="preserve">- </w:t>
      </w:r>
      <w:proofErr w:type="spellStart"/>
      <w:r w:rsidRPr="007C3B2A">
        <w:rPr>
          <w:rFonts w:ascii="Times New Roman" w:eastAsia="Times New Roman" w:hAnsi="Times New Roman" w:cs="Times New Roman"/>
          <w:color w:val="000000"/>
          <w:sz w:val="28"/>
          <w:szCs w:val="28"/>
          <w:bdr w:val="none" w:sz="0" w:space="0" w:color="auto" w:frame="1"/>
        </w:rPr>
        <w:t>цдт</w:t>
      </w:r>
      <w:proofErr w:type="spellEnd"/>
      <w:r w:rsidRPr="007C3B2A">
        <w:rPr>
          <w:rFonts w:ascii="Times New Roman" w:eastAsia="Times New Roman" w:hAnsi="Times New Roman" w:cs="Times New Roman"/>
          <w:color w:val="000000"/>
          <w:sz w:val="28"/>
          <w:szCs w:val="28"/>
          <w:bdr w:val="none" w:sz="0" w:space="0" w:color="auto" w:frame="1"/>
        </w:rPr>
        <w:t>;</w:t>
      </w:r>
    </w:p>
    <w:p w:rsidR="00A0291A" w:rsidRPr="00C47A00"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школа искусств;</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Наши воспитанники в течение 20</w:t>
      </w:r>
      <w:r w:rsidR="002231D2" w:rsidRPr="002231D2">
        <w:rPr>
          <w:rFonts w:ascii="Times New Roman" w:eastAsia="Times New Roman" w:hAnsi="Times New Roman" w:cs="Times New Roman"/>
          <w:color w:val="000000"/>
          <w:sz w:val="28"/>
          <w:szCs w:val="28"/>
          <w:bdr w:val="none" w:sz="0" w:space="0" w:color="auto" w:frame="1"/>
        </w:rPr>
        <w:t>2</w:t>
      </w:r>
      <w:r w:rsidR="00EC4A6F">
        <w:rPr>
          <w:rFonts w:ascii="Times New Roman" w:eastAsia="Times New Roman" w:hAnsi="Times New Roman" w:cs="Times New Roman"/>
          <w:color w:val="000000"/>
          <w:sz w:val="28"/>
          <w:szCs w:val="28"/>
          <w:bdr w:val="none" w:sz="0" w:space="0" w:color="auto" w:frame="1"/>
        </w:rPr>
        <w:t>3</w:t>
      </w:r>
      <w:r>
        <w:rPr>
          <w:rFonts w:ascii="Times New Roman" w:eastAsia="Times New Roman" w:hAnsi="Times New Roman" w:cs="Times New Roman"/>
          <w:color w:val="000000"/>
          <w:sz w:val="28"/>
          <w:szCs w:val="28"/>
          <w:bdr w:val="none" w:sz="0" w:space="0" w:color="auto" w:frame="1"/>
        </w:rPr>
        <w:t>-</w:t>
      </w:r>
      <w:r w:rsidR="00886918">
        <w:rPr>
          <w:rFonts w:ascii="Times New Roman" w:eastAsia="Times New Roman" w:hAnsi="Times New Roman" w:cs="Times New Roman"/>
          <w:color w:val="000000"/>
          <w:sz w:val="28"/>
          <w:szCs w:val="28"/>
          <w:bdr w:val="none" w:sz="0" w:space="0" w:color="auto" w:frame="1"/>
        </w:rPr>
        <w:t>202</w:t>
      </w:r>
      <w:r w:rsidR="00EC4A6F">
        <w:rPr>
          <w:rFonts w:ascii="Times New Roman" w:eastAsia="Times New Roman" w:hAnsi="Times New Roman" w:cs="Times New Roman"/>
          <w:color w:val="000000"/>
          <w:sz w:val="28"/>
          <w:szCs w:val="28"/>
          <w:bdr w:val="none" w:sz="0" w:space="0" w:color="auto" w:frame="1"/>
        </w:rPr>
        <w:t>4</w:t>
      </w:r>
      <w:r w:rsidRPr="007C3B2A">
        <w:rPr>
          <w:rFonts w:ascii="Times New Roman" w:eastAsia="Times New Roman" w:hAnsi="Times New Roman" w:cs="Times New Roman"/>
          <w:color w:val="000000"/>
          <w:sz w:val="28"/>
          <w:szCs w:val="28"/>
          <w:bdr w:val="none" w:sz="0" w:space="0" w:color="auto" w:frame="1"/>
        </w:rPr>
        <w:t xml:space="preserve"> учебного года совершили экскурсии.</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Так же воспитанники старшего дошкольного возраста посетили с целью ознакомления нашего поселка такие, как краеведческий музей.</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
          <w:bCs/>
          <w:color w:val="000000"/>
          <w:sz w:val="28"/>
          <w:szCs w:val="28"/>
          <w:bdr w:val="none" w:sz="0" w:space="0" w:color="auto" w:frame="1"/>
        </w:rPr>
        <w:t>9.</w:t>
      </w:r>
      <w:r>
        <w:rPr>
          <w:rFonts w:ascii="Times New Roman" w:eastAsia="Times New Roman" w:hAnsi="Times New Roman" w:cs="Times New Roman"/>
          <w:b/>
          <w:bCs/>
          <w:color w:val="000000"/>
          <w:sz w:val="28"/>
          <w:szCs w:val="28"/>
          <w:bdr w:val="none" w:sz="0" w:space="0" w:color="auto" w:frame="1"/>
        </w:rPr>
        <w:t xml:space="preserve"> Взаимодействие с родителями</w:t>
      </w:r>
    </w:p>
    <w:tbl>
      <w:tblPr>
        <w:tblW w:w="10455"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1437"/>
        <w:gridCol w:w="4307"/>
        <w:gridCol w:w="1808"/>
        <w:gridCol w:w="2903"/>
      </w:tblGrid>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Дата</w:t>
            </w: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мероприятие</w:t>
            </w: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группа</w:t>
            </w: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ответственный</w:t>
            </w:r>
          </w:p>
        </w:tc>
      </w:tr>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сентябрь</w:t>
            </w: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 xml:space="preserve">Анкетирование </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 xml:space="preserve">Все группы </w:t>
            </w:r>
            <w:r w:rsidRPr="007C3B2A">
              <w:rPr>
                <w:rFonts w:ascii="Times New Roman" w:eastAsia="Times New Roman" w:hAnsi="Times New Roman" w:cs="Times New Roman"/>
                <w:sz w:val="28"/>
                <w:szCs w:val="28"/>
                <w:bdr w:val="none" w:sz="0" w:space="0" w:color="auto" w:frame="1"/>
              </w:rPr>
              <w:lastRenderedPageBreak/>
              <w:t>дошкольного возраста</w:t>
            </w: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lastRenderedPageBreak/>
              <w:t>Воспитатели групп</w:t>
            </w:r>
          </w:p>
        </w:tc>
      </w:tr>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Октябрь</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Декабрь</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Март</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Май</w:t>
            </w: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 xml:space="preserve">Утренники </w:t>
            </w: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Все группы дошкольного возраста</w:t>
            </w: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roofErr w:type="spellStart"/>
            <w:r w:rsidRPr="007C3B2A">
              <w:rPr>
                <w:rFonts w:ascii="Times New Roman" w:eastAsia="Times New Roman" w:hAnsi="Times New Roman" w:cs="Times New Roman"/>
                <w:sz w:val="28"/>
                <w:szCs w:val="28"/>
                <w:bdr w:val="none" w:sz="0" w:space="0" w:color="auto" w:frame="1"/>
              </w:rPr>
              <w:t>Муз.рук</w:t>
            </w:r>
            <w:proofErr w:type="spellEnd"/>
            <w:r w:rsidRPr="007C3B2A">
              <w:rPr>
                <w:rFonts w:ascii="Times New Roman" w:eastAsia="Times New Roman" w:hAnsi="Times New Roman" w:cs="Times New Roman"/>
                <w:sz w:val="28"/>
                <w:szCs w:val="28"/>
                <w:bdr w:val="none" w:sz="0" w:space="0" w:color="auto" w:frame="1"/>
              </w:rPr>
              <w:t>.</w:t>
            </w:r>
          </w:p>
        </w:tc>
      </w:tr>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Сентябрь, январь, май</w:t>
            </w: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Групповые родительские собрания</w:t>
            </w: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Все группы</w:t>
            </w: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воспитатели</w:t>
            </w:r>
          </w:p>
        </w:tc>
      </w:tr>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Сентябрь, май</w:t>
            </w: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Общие родительские собрания</w:t>
            </w: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Все группы</w:t>
            </w: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Воспитатели групп</w:t>
            </w:r>
          </w:p>
        </w:tc>
      </w:tr>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сентябрь, декабрь, апрель, ноябрь</w:t>
            </w: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Выставки поделок «Осен</w:t>
            </w:r>
            <w:r w:rsidR="00DF4F19">
              <w:rPr>
                <w:rFonts w:ascii="Times New Roman" w:eastAsia="Times New Roman" w:hAnsi="Times New Roman" w:cs="Times New Roman"/>
                <w:sz w:val="28"/>
                <w:szCs w:val="28"/>
                <w:bdr w:val="none" w:sz="0" w:space="0" w:color="auto" w:frame="1"/>
              </w:rPr>
              <w:t xml:space="preserve"> посиделки</w:t>
            </w:r>
            <w:r w:rsidRPr="007C3B2A">
              <w:rPr>
                <w:rFonts w:ascii="Times New Roman" w:eastAsia="Times New Roman" w:hAnsi="Times New Roman" w:cs="Times New Roman"/>
                <w:sz w:val="28"/>
                <w:szCs w:val="28"/>
                <w:bdr w:val="none" w:sz="0" w:space="0" w:color="auto" w:frame="1"/>
              </w:rPr>
              <w:t>», «Новогодняя игрушка своими руками», «Пасха»</w:t>
            </w:r>
            <w:r w:rsidR="00DF4F19">
              <w:rPr>
                <w:rFonts w:ascii="Times New Roman" w:eastAsia="Times New Roman" w:hAnsi="Times New Roman" w:cs="Times New Roman"/>
                <w:sz w:val="28"/>
                <w:szCs w:val="28"/>
                <w:bdr w:val="none" w:sz="0" w:space="0" w:color="auto" w:frame="1"/>
              </w:rPr>
              <w:t>,</w:t>
            </w: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Все группы</w:t>
            </w: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Воспитатели групп</w:t>
            </w:r>
          </w:p>
        </w:tc>
      </w:tr>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май</w:t>
            </w: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Анкетирование «Удовлетворенность работой ДОУ»</w:t>
            </w: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Все группы</w:t>
            </w: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воспитатели</w:t>
            </w:r>
          </w:p>
        </w:tc>
      </w:tr>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Сентябрь-май</w:t>
            </w: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Участие родителей в экскурсиях, спортивных, праздниках</w:t>
            </w:r>
            <w:r w:rsidR="00DF4F19">
              <w:rPr>
                <w:rFonts w:ascii="Times New Roman" w:eastAsia="Times New Roman" w:hAnsi="Times New Roman" w:cs="Times New Roman"/>
                <w:sz w:val="28"/>
                <w:szCs w:val="28"/>
                <w:bdr w:val="none" w:sz="0" w:space="0" w:color="auto" w:frame="1"/>
              </w:rPr>
              <w:t>, акциях</w:t>
            </w:r>
            <w:r w:rsidRPr="007C3B2A">
              <w:rPr>
                <w:rFonts w:ascii="Times New Roman" w:eastAsia="Times New Roman" w:hAnsi="Times New Roman" w:cs="Times New Roman"/>
                <w:sz w:val="28"/>
                <w:szCs w:val="28"/>
                <w:bdr w:val="none" w:sz="0" w:space="0" w:color="auto" w:frame="1"/>
              </w:rPr>
              <w:t xml:space="preserve"> </w:t>
            </w: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Все группы</w:t>
            </w: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воспитатели</w:t>
            </w:r>
          </w:p>
        </w:tc>
      </w:tr>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Сентябрь-май</w:t>
            </w: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Наглядная агитация (памятки, буклеты, родительские уголки, консультации и т.п.)</w:t>
            </w: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Все группы</w:t>
            </w: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воспитатели</w:t>
            </w:r>
          </w:p>
        </w:tc>
      </w:tr>
      <w:tr w:rsidR="00A0291A" w:rsidRPr="007C3B2A" w:rsidTr="0055370D">
        <w:tc>
          <w:tcPr>
            <w:tcW w:w="1437"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4931" w:type="dxa"/>
            <w:tcBorders>
              <w:top w:val="single" w:sz="6" w:space="0" w:color="000001"/>
              <w:left w:val="single" w:sz="6" w:space="0" w:color="000001"/>
              <w:bottom w:val="single" w:sz="6" w:space="0" w:color="000001"/>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bdr w:val="none" w:sz="0" w:space="0" w:color="auto" w:frame="1"/>
              </w:rPr>
              <w:t>Семейные газеты, утренние беседы</w:t>
            </w:r>
          </w:p>
        </w:tc>
        <w:tc>
          <w:tcPr>
            <w:tcW w:w="833" w:type="dxa"/>
            <w:tcBorders>
              <w:top w:val="single" w:sz="6" w:space="0" w:color="000001"/>
              <w:left w:val="single" w:sz="6" w:space="0" w:color="00000A"/>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3254" w:type="dxa"/>
            <w:tcBorders>
              <w:top w:val="single" w:sz="6" w:space="0" w:color="000001"/>
              <w:left w:val="single" w:sz="6" w:space="0" w:color="000001"/>
              <w:bottom w:val="single" w:sz="6" w:space="0" w:color="000001"/>
              <w:right w:val="single" w:sz="6" w:space="0" w:color="000001"/>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rPr>
                <w:rFonts w:ascii="Times New Roman" w:eastAsia="Times New Roman" w:hAnsi="Times New Roman" w:cs="Times New Roman"/>
                <w:sz w:val="28"/>
                <w:szCs w:val="28"/>
              </w:rPr>
            </w:pPr>
          </w:p>
        </w:tc>
      </w:tr>
    </w:tbl>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Качество и результативность деятельности ДОУ в 20</w:t>
      </w:r>
      <w:r w:rsidR="0032215C">
        <w:rPr>
          <w:rFonts w:ascii="Times New Roman" w:eastAsia="Times New Roman" w:hAnsi="Times New Roman" w:cs="Times New Roman"/>
          <w:color w:val="000000"/>
          <w:sz w:val="28"/>
          <w:szCs w:val="28"/>
          <w:bdr w:val="none" w:sz="0" w:space="0" w:color="auto" w:frame="1"/>
        </w:rPr>
        <w:t>2</w:t>
      </w:r>
      <w:r w:rsidR="000E446E">
        <w:rPr>
          <w:rFonts w:ascii="Times New Roman" w:eastAsia="Times New Roman" w:hAnsi="Times New Roman" w:cs="Times New Roman"/>
          <w:color w:val="000000"/>
          <w:sz w:val="28"/>
          <w:szCs w:val="28"/>
          <w:bdr w:val="none" w:sz="0" w:space="0" w:color="auto" w:frame="1"/>
        </w:rPr>
        <w:t>3</w:t>
      </w:r>
      <w:r w:rsidRPr="007C3B2A">
        <w:rPr>
          <w:rFonts w:ascii="Times New Roman" w:eastAsia="Times New Roman" w:hAnsi="Times New Roman" w:cs="Times New Roman"/>
          <w:color w:val="000000"/>
          <w:sz w:val="28"/>
          <w:szCs w:val="28"/>
          <w:bdr w:val="none" w:sz="0" w:space="0" w:color="auto" w:frame="1"/>
        </w:rPr>
        <w:t>-20</w:t>
      </w:r>
      <w:r w:rsidR="00886918">
        <w:rPr>
          <w:rFonts w:ascii="Times New Roman" w:eastAsia="Times New Roman" w:hAnsi="Times New Roman" w:cs="Times New Roman"/>
          <w:color w:val="000000"/>
          <w:sz w:val="28"/>
          <w:szCs w:val="28"/>
          <w:bdr w:val="none" w:sz="0" w:space="0" w:color="auto" w:frame="1"/>
        </w:rPr>
        <w:t>2</w:t>
      </w:r>
      <w:r w:rsidR="000E446E">
        <w:rPr>
          <w:rFonts w:ascii="Times New Roman" w:eastAsia="Times New Roman" w:hAnsi="Times New Roman" w:cs="Times New Roman"/>
          <w:color w:val="000000"/>
          <w:sz w:val="28"/>
          <w:szCs w:val="28"/>
          <w:bdr w:val="none" w:sz="0" w:space="0" w:color="auto" w:frame="1"/>
        </w:rPr>
        <w:t>4</w:t>
      </w:r>
      <w:r w:rsidRPr="007C3B2A">
        <w:rPr>
          <w:rFonts w:ascii="Times New Roman" w:eastAsia="Times New Roman" w:hAnsi="Times New Roman" w:cs="Times New Roman"/>
          <w:color w:val="000000"/>
          <w:sz w:val="28"/>
          <w:szCs w:val="28"/>
          <w:bdr w:val="none" w:sz="0" w:space="0" w:color="auto" w:frame="1"/>
        </w:rPr>
        <w:t xml:space="preserve"> учебном году оценивается родителями в ходе анкетирования. Был</w:t>
      </w:r>
      <w:r>
        <w:rPr>
          <w:rFonts w:ascii="Times New Roman" w:eastAsia="Times New Roman" w:hAnsi="Times New Roman" w:cs="Times New Roman"/>
          <w:color w:val="000000"/>
          <w:sz w:val="28"/>
          <w:szCs w:val="28"/>
          <w:bdr w:val="none" w:sz="0" w:space="0" w:color="auto" w:frame="1"/>
        </w:rPr>
        <w:t>о</w:t>
      </w:r>
      <w:r w:rsidRPr="007C3B2A">
        <w:rPr>
          <w:rFonts w:ascii="Times New Roman" w:eastAsia="Times New Roman" w:hAnsi="Times New Roman" w:cs="Times New Roman"/>
          <w:color w:val="000000"/>
          <w:sz w:val="28"/>
          <w:szCs w:val="28"/>
          <w:bdr w:val="none" w:sz="0" w:space="0" w:color="auto" w:frame="1"/>
        </w:rPr>
        <w:t xml:space="preserve"> опрошен</w:t>
      </w:r>
      <w:r>
        <w:rPr>
          <w:rFonts w:ascii="Times New Roman" w:eastAsia="Times New Roman" w:hAnsi="Times New Roman" w:cs="Times New Roman"/>
          <w:color w:val="000000"/>
          <w:sz w:val="28"/>
          <w:szCs w:val="28"/>
          <w:bdr w:val="none" w:sz="0" w:space="0" w:color="auto" w:frame="1"/>
        </w:rPr>
        <w:t>о</w:t>
      </w:r>
      <w:r w:rsidRPr="007C3B2A">
        <w:rPr>
          <w:rFonts w:ascii="Times New Roman" w:eastAsia="Times New Roman" w:hAnsi="Times New Roman" w:cs="Times New Roman"/>
          <w:color w:val="000000"/>
          <w:sz w:val="28"/>
          <w:szCs w:val="28"/>
          <w:bdr w:val="none" w:sz="0" w:space="0" w:color="auto" w:frame="1"/>
        </w:rPr>
        <w:t xml:space="preserve"> </w:t>
      </w:r>
      <w:r w:rsidR="00DF4F19">
        <w:rPr>
          <w:rFonts w:ascii="Times New Roman" w:eastAsia="Times New Roman" w:hAnsi="Times New Roman" w:cs="Times New Roman"/>
          <w:color w:val="000000"/>
          <w:sz w:val="28"/>
          <w:szCs w:val="28"/>
          <w:bdr w:val="none" w:sz="0" w:space="0" w:color="auto" w:frame="1"/>
        </w:rPr>
        <w:t>50</w:t>
      </w:r>
      <w:r w:rsidRPr="00D564E9">
        <w:rPr>
          <w:rFonts w:ascii="Times New Roman" w:eastAsia="Times New Roman" w:hAnsi="Times New Roman" w:cs="Times New Roman"/>
          <w:color w:val="C0504D" w:themeColor="accent2"/>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родител</w:t>
      </w:r>
      <w:r>
        <w:rPr>
          <w:rFonts w:ascii="Times New Roman" w:eastAsia="Times New Roman" w:hAnsi="Times New Roman" w:cs="Times New Roman"/>
          <w:color w:val="000000"/>
          <w:sz w:val="28"/>
          <w:szCs w:val="28"/>
          <w:bdr w:val="none" w:sz="0" w:space="0" w:color="auto" w:frame="1"/>
        </w:rPr>
        <w:t>ей</w:t>
      </w:r>
      <w:r w:rsidRPr="007C3B2A">
        <w:rPr>
          <w:rFonts w:ascii="Times New Roman" w:eastAsia="Times New Roman" w:hAnsi="Times New Roman" w:cs="Times New Roman"/>
          <w:color w:val="000000"/>
          <w:sz w:val="28"/>
          <w:szCs w:val="28"/>
          <w:bdr w:val="none" w:sz="0" w:space="0" w:color="auto" w:frame="1"/>
        </w:rPr>
        <w:t>, что составляет 100 % от общего числа родителей воспитанников, посещающих детский сад.</w:t>
      </w:r>
    </w:p>
    <w:p w:rsidR="00886918"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Результаты анкетирования</w:t>
      </w:r>
    </w:p>
    <w:p w:rsidR="00886918" w:rsidRPr="007C3B2A" w:rsidRDefault="00886918" w:rsidP="00A0291A">
      <w:pPr>
        <w:spacing w:after="0" w:line="176" w:lineRule="atLeast"/>
        <w:textAlignment w:val="baseline"/>
        <w:rPr>
          <w:rFonts w:ascii="Times New Roman" w:eastAsia="Times New Roman" w:hAnsi="Times New Roman" w:cs="Times New Roman"/>
          <w:color w:val="666666"/>
          <w:sz w:val="28"/>
          <w:szCs w:val="28"/>
        </w:rPr>
      </w:pPr>
    </w:p>
    <w:tbl>
      <w:tblPr>
        <w:tblW w:w="8925" w:type="dxa"/>
        <w:tblInd w:w="720"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460"/>
        <w:gridCol w:w="3656"/>
        <w:gridCol w:w="1571"/>
        <w:gridCol w:w="1939"/>
        <w:gridCol w:w="1299"/>
      </w:tblGrid>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Вопросы</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Высокий</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уровень</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Достаточный</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уровень</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Низкий</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уровень</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1.</w:t>
            </w: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Организация и результаты</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воспитательно-образовательного</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процесса</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08695C" w:rsidRDefault="00A0291A" w:rsidP="006E127C">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rPr>
              <w:t>8</w:t>
            </w:r>
            <w:r w:rsidR="006E127C">
              <w:rPr>
                <w:rFonts w:ascii="Times New Roman" w:eastAsia="Times New Roman" w:hAnsi="Times New Roman" w:cs="Times New Roman"/>
                <w:color w:val="C0504D" w:themeColor="accent2"/>
                <w:sz w:val="28"/>
                <w:szCs w:val="28"/>
              </w:rPr>
              <w:t>5</w:t>
            </w:r>
            <w:r w:rsidRPr="0008695C">
              <w:rPr>
                <w:rFonts w:ascii="Times New Roman" w:eastAsia="Times New Roman" w:hAnsi="Times New Roman" w:cs="Times New Roman"/>
                <w:color w:val="C0504D" w:themeColor="accent2"/>
                <w:sz w:val="28"/>
                <w:szCs w:val="28"/>
              </w:rPr>
              <w:t>%</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08695C" w:rsidRDefault="00A0291A" w:rsidP="006E127C">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rPr>
              <w:t>1</w:t>
            </w:r>
            <w:r w:rsidR="006E127C">
              <w:rPr>
                <w:rFonts w:ascii="Times New Roman" w:eastAsia="Times New Roman" w:hAnsi="Times New Roman" w:cs="Times New Roman"/>
                <w:color w:val="C0504D" w:themeColor="accent2"/>
                <w:sz w:val="28"/>
                <w:szCs w:val="28"/>
              </w:rPr>
              <w:t>5</w:t>
            </w:r>
            <w:r w:rsidRPr="0008695C">
              <w:rPr>
                <w:rFonts w:ascii="Times New Roman" w:eastAsia="Times New Roman" w:hAnsi="Times New Roman" w:cs="Times New Roman"/>
                <w:color w:val="C0504D" w:themeColor="accent2"/>
                <w:sz w:val="28"/>
                <w:szCs w:val="28"/>
              </w:rPr>
              <w:t>%</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08695C" w:rsidRDefault="00886918"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rPr>
              <w:t>-</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2.</w:t>
            </w: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Профессиональное мастерство</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педагогов</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90%</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10%</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3.</w:t>
            </w: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Условия для воспитания и обучения</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83 %</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17 %</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4.</w:t>
            </w: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Санитарное состояние ДОУ</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82 %</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18 %</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5.</w:t>
            </w: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Организация питания</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80 %</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20 %</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rPr>
              <w:t>-</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6.</w:t>
            </w: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Медицинское обслуживание</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94 %</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6 %</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7.</w:t>
            </w: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 xml:space="preserve">Работа по укреплению </w:t>
            </w:r>
            <w:r w:rsidRPr="007C3B2A">
              <w:rPr>
                <w:rFonts w:ascii="Times New Roman" w:eastAsia="Times New Roman" w:hAnsi="Times New Roman" w:cs="Times New Roman"/>
                <w:color w:val="000000"/>
                <w:sz w:val="28"/>
                <w:szCs w:val="28"/>
                <w:bdr w:val="none" w:sz="0" w:space="0" w:color="auto" w:frame="1"/>
              </w:rPr>
              <w:lastRenderedPageBreak/>
              <w:t>здоровья</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воспитанников</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lastRenderedPageBreak/>
              <w:t>90 %</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10 %</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rPr>
              <w:t>-</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8.</w:t>
            </w: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Совместная работа педагогов и</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родителей</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94 %</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5 %</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rPr>
              <w:t>1%</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9.</w:t>
            </w: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Эффективность управленческой</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деятельности</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92 %</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8%</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w:t>
            </w:r>
          </w:p>
        </w:tc>
      </w:tr>
      <w:tr w:rsidR="00A0291A" w:rsidRPr="007C3B2A" w:rsidTr="0049363A">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3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ИТОГО</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88,00 %</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A0291A" w:rsidP="0049363A">
            <w:pPr>
              <w:spacing w:after="0" w:line="240" w:lineRule="auto"/>
              <w:textAlignment w:val="baseline"/>
              <w:rPr>
                <w:rFonts w:ascii="Times New Roman" w:eastAsia="Times New Roman" w:hAnsi="Times New Roman" w:cs="Times New Roman"/>
                <w:color w:val="C0504D" w:themeColor="accent2"/>
                <w:sz w:val="28"/>
                <w:szCs w:val="28"/>
              </w:rPr>
            </w:pPr>
            <w:r w:rsidRPr="0008695C">
              <w:rPr>
                <w:rFonts w:ascii="Times New Roman" w:eastAsia="Times New Roman" w:hAnsi="Times New Roman" w:cs="Times New Roman"/>
                <w:color w:val="C0504D" w:themeColor="accent2"/>
                <w:sz w:val="28"/>
                <w:szCs w:val="28"/>
                <w:bdr w:val="none" w:sz="0" w:space="0" w:color="auto" w:frame="1"/>
              </w:rPr>
              <w:t>1</w:t>
            </w:r>
            <w:r w:rsidR="005712D9">
              <w:rPr>
                <w:rFonts w:ascii="Times New Roman" w:eastAsia="Times New Roman" w:hAnsi="Times New Roman" w:cs="Times New Roman"/>
                <w:color w:val="C0504D" w:themeColor="accent2"/>
                <w:sz w:val="28"/>
                <w:szCs w:val="28"/>
                <w:bdr w:val="none" w:sz="0" w:space="0" w:color="auto" w:frame="1"/>
              </w:rPr>
              <w:t>0</w:t>
            </w:r>
            <w:r w:rsidRPr="0008695C">
              <w:rPr>
                <w:rFonts w:ascii="Times New Roman" w:eastAsia="Times New Roman" w:hAnsi="Times New Roman" w:cs="Times New Roman"/>
                <w:color w:val="C0504D" w:themeColor="accent2"/>
                <w:sz w:val="28"/>
                <w:szCs w:val="28"/>
                <w:bdr w:val="none" w:sz="0" w:space="0" w:color="auto" w:frame="1"/>
              </w:rPr>
              <w:t xml:space="preserve"> %</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08695C" w:rsidRDefault="005712D9" w:rsidP="0049363A">
            <w:pPr>
              <w:spacing w:after="0" w:line="240" w:lineRule="auto"/>
              <w:textAlignment w:val="baseline"/>
              <w:rPr>
                <w:rFonts w:ascii="Times New Roman" w:eastAsia="Times New Roman" w:hAnsi="Times New Roman" w:cs="Times New Roman"/>
                <w:color w:val="C0504D" w:themeColor="accent2"/>
                <w:sz w:val="28"/>
                <w:szCs w:val="28"/>
              </w:rPr>
            </w:pPr>
            <w:r>
              <w:rPr>
                <w:rFonts w:ascii="Times New Roman" w:eastAsia="Times New Roman" w:hAnsi="Times New Roman" w:cs="Times New Roman"/>
                <w:color w:val="C0504D" w:themeColor="accent2"/>
                <w:sz w:val="28"/>
                <w:szCs w:val="28"/>
                <w:bdr w:val="none" w:sz="0" w:space="0" w:color="auto" w:frame="1"/>
              </w:rPr>
              <w:t>2</w:t>
            </w:r>
            <w:r w:rsidR="00A0291A" w:rsidRPr="0008695C">
              <w:rPr>
                <w:rFonts w:ascii="Times New Roman" w:eastAsia="Times New Roman" w:hAnsi="Times New Roman" w:cs="Times New Roman"/>
                <w:color w:val="C0504D" w:themeColor="accent2"/>
                <w:sz w:val="28"/>
                <w:szCs w:val="28"/>
                <w:bdr w:val="none" w:sz="0" w:space="0" w:color="auto" w:frame="1"/>
              </w:rPr>
              <w:t>%</w:t>
            </w:r>
          </w:p>
        </w:tc>
      </w:tr>
    </w:tbl>
    <w:p w:rsidR="00A0291A" w:rsidRPr="00AD2923"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sidRPr="00AD2923">
        <w:rPr>
          <w:rFonts w:ascii="Times New Roman" w:eastAsia="Times New Roman" w:hAnsi="Times New Roman" w:cs="Times New Roman"/>
          <w:color w:val="000000" w:themeColor="text1"/>
          <w:sz w:val="28"/>
          <w:szCs w:val="28"/>
          <w:bdr w:val="none" w:sz="0" w:space="0" w:color="auto" w:frame="1"/>
        </w:rPr>
        <w:t xml:space="preserve">Вывод: </w:t>
      </w:r>
      <w:r w:rsidRPr="00D564E9">
        <w:rPr>
          <w:rFonts w:ascii="Times New Roman" w:eastAsia="Times New Roman" w:hAnsi="Times New Roman" w:cs="Times New Roman"/>
          <w:color w:val="C0504D" w:themeColor="accent2"/>
          <w:sz w:val="28"/>
          <w:szCs w:val="28"/>
          <w:bdr w:val="none" w:sz="0" w:space="0" w:color="auto" w:frame="1"/>
        </w:rPr>
        <w:t>9</w:t>
      </w:r>
      <w:r w:rsidR="005712D9">
        <w:rPr>
          <w:rFonts w:ascii="Times New Roman" w:eastAsia="Times New Roman" w:hAnsi="Times New Roman" w:cs="Times New Roman"/>
          <w:color w:val="C0504D" w:themeColor="accent2"/>
          <w:sz w:val="28"/>
          <w:szCs w:val="28"/>
          <w:bdr w:val="none" w:sz="0" w:space="0" w:color="auto" w:frame="1"/>
        </w:rPr>
        <w:t>8</w:t>
      </w:r>
      <w:r w:rsidRPr="00D564E9">
        <w:rPr>
          <w:rFonts w:ascii="Times New Roman" w:eastAsia="Times New Roman" w:hAnsi="Times New Roman" w:cs="Times New Roman"/>
          <w:color w:val="C0504D" w:themeColor="accent2"/>
          <w:sz w:val="28"/>
          <w:szCs w:val="28"/>
          <w:bdr w:val="none" w:sz="0" w:space="0" w:color="auto" w:frame="1"/>
        </w:rPr>
        <w:t xml:space="preserve"> % родителей</w:t>
      </w:r>
      <w:r w:rsidRPr="00AD2923">
        <w:rPr>
          <w:rFonts w:ascii="Times New Roman" w:eastAsia="Times New Roman" w:hAnsi="Times New Roman" w:cs="Times New Roman"/>
          <w:color w:val="000000" w:themeColor="text1"/>
          <w:sz w:val="28"/>
          <w:szCs w:val="28"/>
          <w:bdr w:val="none" w:sz="0" w:space="0" w:color="auto" w:frame="1"/>
        </w:rPr>
        <w:t xml:space="preserve"> оценивают работу МБДОУ «Детский сад</w:t>
      </w:r>
      <w:r w:rsidR="00886918">
        <w:rPr>
          <w:rFonts w:ascii="Times New Roman" w:eastAsia="Times New Roman" w:hAnsi="Times New Roman" w:cs="Times New Roman"/>
          <w:color w:val="000000" w:themeColor="text1"/>
          <w:sz w:val="28"/>
          <w:szCs w:val="28"/>
          <w:bdr w:val="none" w:sz="0" w:space="0" w:color="auto" w:frame="1"/>
        </w:rPr>
        <w:t xml:space="preserve"> </w:t>
      </w:r>
      <w:r w:rsidRPr="00AD2923">
        <w:rPr>
          <w:rFonts w:ascii="Times New Roman" w:eastAsia="Times New Roman" w:hAnsi="Times New Roman" w:cs="Times New Roman"/>
          <w:color w:val="000000" w:themeColor="text1"/>
          <w:sz w:val="28"/>
          <w:szCs w:val="28"/>
          <w:bdr w:val="none" w:sz="0" w:space="0" w:color="auto" w:frame="1"/>
        </w:rPr>
        <w:t xml:space="preserve">«Золотой ключик» </w:t>
      </w:r>
      <w:proofErr w:type="spellStart"/>
      <w:r w:rsidRPr="00AD2923">
        <w:rPr>
          <w:rFonts w:ascii="Times New Roman" w:eastAsia="Times New Roman" w:hAnsi="Times New Roman" w:cs="Times New Roman"/>
          <w:color w:val="000000" w:themeColor="text1"/>
          <w:sz w:val="28"/>
          <w:szCs w:val="28"/>
          <w:bdr w:val="none" w:sz="0" w:space="0" w:color="auto" w:frame="1"/>
        </w:rPr>
        <w:t>р.п.Самойловка</w:t>
      </w:r>
      <w:proofErr w:type="spellEnd"/>
      <w:r w:rsidRPr="00AD2923">
        <w:rPr>
          <w:rFonts w:ascii="Times New Roman" w:eastAsia="Times New Roman" w:hAnsi="Times New Roman" w:cs="Times New Roman"/>
          <w:color w:val="000000" w:themeColor="text1"/>
          <w:sz w:val="28"/>
          <w:szCs w:val="28"/>
          <w:bdr w:val="none" w:sz="0" w:space="0" w:color="auto" w:frame="1"/>
        </w:rPr>
        <w:t> в 20</w:t>
      </w:r>
      <w:r w:rsidR="002231D2" w:rsidRPr="002231D2">
        <w:rPr>
          <w:rFonts w:ascii="Times New Roman" w:eastAsia="Times New Roman" w:hAnsi="Times New Roman" w:cs="Times New Roman"/>
          <w:color w:val="000000" w:themeColor="text1"/>
          <w:sz w:val="28"/>
          <w:szCs w:val="28"/>
          <w:bdr w:val="none" w:sz="0" w:space="0" w:color="auto" w:frame="1"/>
        </w:rPr>
        <w:t>2</w:t>
      </w:r>
      <w:r w:rsidR="000E446E">
        <w:rPr>
          <w:rFonts w:ascii="Times New Roman" w:eastAsia="Times New Roman" w:hAnsi="Times New Roman" w:cs="Times New Roman"/>
          <w:color w:val="000000" w:themeColor="text1"/>
          <w:sz w:val="28"/>
          <w:szCs w:val="28"/>
          <w:bdr w:val="none" w:sz="0" w:space="0" w:color="auto" w:frame="1"/>
        </w:rPr>
        <w:t>3</w:t>
      </w:r>
      <w:r w:rsidRPr="00AD2923">
        <w:rPr>
          <w:rFonts w:ascii="Times New Roman" w:eastAsia="Times New Roman" w:hAnsi="Times New Roman" w:cs="Times New Roman"/>
          <w:color w:val="000000" w:themeColor="text1"/>
          <w:sz w:val="28"/>
          <w:szCs w:val="28"/>
          <w:bdr w:val="none" w:sz="0" w:space="0" w:color="auto" w:frame="1"/>
        </w:rPr>
        <w:t>-</w:t>
      </w:r>
      <w:r w:rsidR="00886918">
        <w:rPr>
          <w:rFonts w:ascii="Times New Roman" w:eastAsia="Times New Roman" w:hAnsi="Times New Roman" w:cs="Times New Roman"/>
          <w:color w:val="000000" w:themeColor="text1"/>
          <w:sz w:val="28"/>
          <w:szCs w:val="28"/>
          <w:bdr w:val="none" w:sz="0" w:space="0" w:color="auto" w:frame="1"/>
        </w:rPr>
        <w:t>202</w:t>
      </w:r>
      <w:r w:rsidR="000E446E">
        <w:rPr>
          <w:rFonts w:ascii="Times New Roman" w:eastAsia="Times New Roman" w:hAnsi="Times New Roman" w:cs="Times New Roman"/>
          <w:color w:val="000000" w:themeColor="text1"/>
          <w:sz w:val="28"/>
          <w:szCs w:val="28"/>
          <w:bdr w:val="none" w:sz="0" w:space="0" w:color="auto" w:frame="1"/>
        </w:rPr>
        <w:t>4</w:t>
      </w:r>
      <w:r w:rsidRPr="00AD2923">
        <w:rPr>
          <w:rFonts w:ascii="Times New Roman" w:eastAsia="Times New Roman" w:hAnsi="Times New Roman" w:cs="Times New Roman"/>
          <w:color w:val="000000" w:themeColor="text1"/>
          <w:sz w:val="28"/>
          <w:szCs w:val="28"/>
          <w:bdr w:val="none" w:sz="0" w:space="0" w:color="auto" w:frame="1"/>
        </w:rPr>
        <w:t xml:space="preserve"> учебном году на высоком и достаточном уровне.</w:t>
      </w:r>
    </w:p>
    <w:p w:rsidR="00A0291A" w:rsidRPr="0084535D" w:rsidRDefault="00A0291A" w:rsidP="00A0291A">
      <w:pPr>
        <w:spacing w:after="0" w:line="176" w:lineRule="atLeast"/>
        <w:textAlignment w:val="baseline"/>
        <w:rPr>
          <w:rFonts w:ascii="Times New Roman" w:eastAsia="Times New Roman" w:hAnsi="Times New Roman" w:cs="Times New Roman"/>
          <w:color w:val="000000" w:themeColor="text1"/>
          <w:sz w:val="28"/>
          <w:szCs w:val="28"/>
        </w:rPr>
      </w:pPr>
      <w:r w:rsidRPr="007C3B2A">
        <w:rPr>
          <w:rFonts w:ascii="Times New Roman" w:eastAsia="Times New Roman" w:hAnsi="Times New Roman" w:cs="Times New Roman"/>
          <w:b/>
          <w:bCs/>
          <w:color w:val="000000"/>
          <w:sz w:val="28"/>
          <w:szCs w:val="28"/>
          <w:bdr w:val="none" w:sz="0" w:space="0" w:color="auto" w:frame="1"/>
        </w:rPr>
        <w:t>10. Финансовое обеспечение</w:t>
      </w:r>
    </w:p>
    <w:p w:rsidR="00A0291A" w:rsidRPr="007C3B2A" w:rsidRDefault="00A0291A" w:rsidP="00C471FC">
      <w:pPr>
        <w:tabs>
          <w:tab w:val="center" w:pos="567"/>
        </w:tabs>
        <w:spacing w:after="0" w:line="176" w:lineRule="atLeast"/>
        <w:ind w:right="-1"/>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Cs/>
          <w:color w:val="000000"/>
          <w:sz w:val="28"/>
          <w:szCs w:val="28"/>
          <w:bdr w:val="none" w:sz="0" w:space="0" w:color="auto" w:frame="1"/>
        </w:rPr>
        <w:t>МБДОУ «Детский сад «Золотой ключик» </w:t>
      </w:r>
      <w:proofErr w:type="spellStart"/>
      <w:r w:rsidRPr="007C3B2A">
        <w:rPr>
          <w:rFonts w:ascii="Times New Roman" w:eastAsia="Times New Roman" w:hAnsi="Times New Roman" w:cs="Times New Roman"/>
          <w:bCs/>
          <w:color w:val="000000"/>
          <w:sz w:val="28"/>
          <w:szCs w:val="28"/>
          <w:bdr w:val="none" w:sz="0" w:space="0" w:color="auto" w:frame="1"/>
        </w:rPr>
        <w:t>р.п.Самойловка</w:t>
      </w:r>
      <w:proofErr w:type="spellEnd"/>
      <w:r>
        <w:rPr>
          <w:rFonts w:ascii="Times New Roman" w:eastAsia="Times New Roman" w:hAnsi="Times New Roman" w:cs="Times New Roman"/>
          <w:bCs/>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финансируется за счет бюджета и средств родителей воспитанников. Родительская плата   составляет 1</w:t>
      </w:r>
      <w:r w:rsidR="00C471FC">
        <w:rPr>
          <w:rFonts w:ascii="Times New Roman" w:eastAsia="Times New Roman" w:hAnsi="Times New Roman" w:cs="Times New Roman"/>
          <w:color w:val="000000"/>
          <w:sz w:val="28"/>
          <w:szCs w:val="28"/>
          <w:bdr w:val="none" w:sz="0" w:space="0" w:color="auto" w:frame="1"/>
        </w:rPr>
        <w:t>6</w:t>
      </w:r>
      <w:r w:rsidRPr="007C3B2A">
        <w:rPr>
          <w:rFonts w:ascii="Times New Roman" w:eastAsia="Times New Roman" w:hAnsi="Times New Roman" w:cs="Times New Roman"/>
          <w:color w:val="000000"/>
          <w:sz w:val="28"/>
          <w:szCs w:val="28"/>
          <w:bdr w:val="none" w:sz="0" w:space="0" w:color="auto" w:frame="1"/>
        </w:rPr>
        <w:t>00 рублей в месяц.</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На приобретение моющих средств, канцелярских товаров, мебели, оборудования было выделено из средств местного бюджета 0 рублей.</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Проведены сантехнические работы на сумму </w:t>
      </w:r>
      <w:r w:rsidR="002231D2" w:rsidRPr="002231D2">
        <w:rPr>
          <w:rFonts w:ascii="Times New Roman" w:eastAsia="Times New Roman" w:hAnsi="Times New Roman" w:cs="Times New Roman"/>
          <w:color w:val="000000"/>
          <w:sz w:val="28"/>
          <w:szCs w:val="28"/>
          <w:bdr w:val="none" w:sz="0" w:space="0" w:color="auto" w:frame="1"/>
        </w:rPr>
        <w:t>0</w:t>
      </w:r>
      <w:r w:rsidR="005712D9">
        <w:rPr>
          <w:rFonts w:ascii="Times New Roman" w:eastAsia="Times New Roman" w:hAnsi="Times New Roman" w:cs="Times New Roman"/>
          <w:color w:val="000000"/>
          <w:sz w:val="28"/>
          <w:szCs w:val="28"/>
          <w:bdr w:val="none" w:sz="0" w:space="0" w:color="auto" w:frame="1"/>
        </w:rPr>
        <w:t>,00</w:t>
      </w:r>
      <w:r w:rsidRPr="007C3B2A">
        <w:rPr>
          <w:rFonts w:ascii="Times New Roman" w:eastAsia="Times New Roman" w:hAnsi="Times New Roman" w:cs="Times New Roman"/>
          <w:color w:val="000000"/>
          <w:sz w:val="28"/>
          <w:szCs w:val="28"/>
          <w:bdr w:val="none" w:sz="0" w:space="0" w:color="auto" w:frame="1"/>
        </w:rPr>
        <w:t xml:space="preserve"> рублей.</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 xml:space="preserve">Проведены </w:t>
      </w:r>
      <w:r>
        <w:rPr>
          <w:rFonts w:ascii="Times New Roman" w:eastAsia="Times New Roman" w:hAnsi="Times New Roman" w:cs="Times New Roman"/>
          <w:color w:val="000000"/>
          <w:sz w:val="28"/>
          <w:szCs w:val="28"/>
          <w:bdr w:val="none" w:sz="0" w:space="0" w:color="auto" w:frame="1"/>
        </w:rPr>
        <w:t xml:space="preserve">ремонтные </w:t>
      </w:r>
      <w:r w:rsidRPr="007C3B2A">
        <w:rPr>
          <w:rFonts w:ascii="Times New Roman" w:eastAsia="Times New Roman" w:hAnsi="Times New Roman" w:cs="Times New Roman"/>
          <w:color w:val="000000"/>
          <w:sz w:val="28"/>
          <w:szCs w:val="28"/>
          <w:bdr w:val="none" w:sz="0" w:space="0" w:color="auto" w:frame="1"/>
        </w:rPr>
        <w:t>работы на сумму </w:t>
      </w:r>
      <w:r w:rsidR="002231D2" w:rsidRPr="002231D2">
        <w:rPr>
          <w:rFonts w:ascii="Times New Roman" w:eastAsia="Times New Roman" w:hAnsi="Times New Roman" w:cs="Times New Roman"/>
          <w:color w:val="000000"/>
          <w:sz w:val="28"/>
          <w:szCs w:val="28"/>
          <w:bdr w:val="none" w:sz="0" w:space="0" w:color="auto" w:frame="1"/>
        </w:rPr>
        <w:t>0</w:t>
      </w:r>
      <w:r>
        <w:rPr>
          <w:rFonts w:ascii="Times New Roman" w:eastAsia="Times New Roman" w:hAnsi="Times New Roman" w:cs="Times New Roman"/>
          <w:color w:val="000000"/>
          <w:sz w:val="28"/>
          <w:szCs w:val="28"/>
          <w:bdr w:val="none" w:sz="0" w:space="0" w:color="auto" w:frame="1"/>
        </w:rPr>
        <w:t>,00</w:t>
      </w:r>
      <w:r w:rsidRPr="007C3B2A">
        <w:rPr>
          <w:rFonts w:ascii="Times New Roman" w:eastAsia="Times New Roman" w:hAnsi="Times New Roman" w:cs="Times New Roman"/>
          <w:color w:val="000000"/>
          <w:sz w:val="28"/>
          <w:szCs w:val="28"/>
          <w:bdr w:val="none" w:sz="0" w:space="0" w:color="auto" w:frame="1"/>
        </w:rPr>
        <w:t xml:space="preserve"> рублей</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Приобретены медикаменты на 330 </w:t>
      </w:r>
      <w:r w:rsidRPr="007C3B2A">
        <w:rPr>
          <w:rFonts w:ascii="Times New Roman" w:eastAsia="Times New Roman" w:hAnsi="Times New Roman" w:cs="Times New Roman"/>
          <w:color w:val="000000"/>
          <w:sz w:val="28"/>
          <w:szCs w:val="28"/>
          <w:bdr w:val="none" w:sz="0" w:space="0" w:color="auto" w:frame="1"/>
        </w:rPr>
        <w:t>рублей</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 xml:space="preserve">Мягкий инвентарь </w:t>
      </w:r>
      <w:r w:rsidR="00EC4A6F">
        <w:rPr>
          <w:rFonts w:ascii="Times New Roman" w:eastAsia="Times New Roman" w:hAnsi="Times New Roman" w:cs="Times New Roman"/>
          <w:color w:val="000000"/>
          <w:sz w:val="28"/>
          <w:szCs w:val="28"/>
          <w:bdr w:val="none" w:sz="0" w:space="0" w:color="auto" w:frame="1"/>
        </w:rPr>
        <w:t>45</w:t>
      </w:r>
      <w:bookmarkStart w:id="0" w:name="_GoBack"/>
      <w:bookmarkEnd w:id="0"/>
      <w:r w:rsidR="002231D2" w:rsidRPr="0032215C">
        <w:rPr>
          <w:rFonts w:ascii="Times New Roman" w:eastAsia="Times New Roman" w:hAnsi="Times New Roman" w:cs="Times New Roman"/>
          <w:color w:val="000000"/>
          <w:sz w:val="28"/>
          <w:szCs w:val="28"/>
          <w:bdr w:val="none" w:sz="0" w:space="0" w:color="auto" w:frame="1"/>
        </w:rPr>
        <w:t>0</w:t>
      </w:r>
      <w:r w:rsidR="005712D9">
        <w:rPr>
          <w:rFonts w:ascii="Times New Roman" w:eastAsia="Times New Roman" w:hAnsi="Times New Roman" w:cs="Times New Roman"/>
          <w:color w:val="000000"/>
          <w:sz w:val="28"/>
          <w:szCs w:val="28"/>
          <w:bdr w:val="none" w:sz="0" w:space="0" w:color="auto" w:frame="1"/>
        </w:rPr>
        <w:t>0</w:t>
      </w:r>
      <w:r>
        <w:rPr>
          <w:rFonts w:ascii="Times New Roman" w:eastAsia="Times New Roman" w:hAnsi="Times New Roman" w:cs="Times New Roman"/>
          <w:color w:val="000000"/>
          <w:sz w:val="28"/>
          <w:szCs w:val="28"/>
          <w:bdr w:val="none" w:sz="0" w:space="0" w:color="auto" w:frame="1"/>
        </w:rPr>
        <w:t xml:space="preserve"> </w:t>
      </w:r>
      <w:r w:rsidRPr="007C3B2A">
        <w:rPr>
          <w:rFonts w:ascii="Times New Roman" w:eastAsia="Times New Roman" w:hAnsi="Times New Roman" w:cs="Times New Roman"/>
          <w:color w:val="000000"/>
          <w:sz w:val="28"/>
          <w:szCs w:val="28"/>
          <w:bdr w:val="none" w:sz="0" w:space="0" w:color="auto" w:frame="1"/>
        </w:rPr>
        <w:t>рублей</w:t>
      </w:r>
    </w:p>
    <w:p w:rsidR="00A0291A" w:rsidRDefault="006E127C"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Игрушки </w:t>
      </w:r>
      <w:r w:rsidR="00EC4A6F">
        <w:rPr>
          <w:rFonts w:ascii="Times New Roman" w:eastAsia="Times New Roman" w:hAnsi="Times New Roman" w:cs="Times New Roman"/>
          <w:color w:val="000000"/>
          <w:sz w:val="28"/>
          <w:szCs w:val="28"/>
          <w:bdr w:val="none" w:sz="0" w:space="0" w:color="auto" w:frame="1"/>
        </w:rPr>
        <w:t>16</w:t>
      </w:r>
      <w:r w:rsidR="002231D2" w:rsidRPr="0032215C">
        <w:rPr>
          <w:rFonts w:ascii="Times New Roman" w:eastAsia="Times New Roman" w:hAnsi="Times New Roman" w:cs="Times New Roman"/>
          <w:color w:val="000000"/>
          <w:sz w:val="28"/>
          <w:szCs w:val="28"/>
          <w:bdr w:val="none" w:sz="0" w:space="0" w:color="auto" w:frame="1"/>
        </w:rPr>
        <w:t>000</w:t>
      </w:r>
      <w:r w:rsidR="00A0291A">
        <w:rPr>
          <w:rFonts w:ascii="Times New Roman" w:eastAsia="Times New Roman" w:hAnsi="Times New Roman" w:cs="Times New Roman"/>
          <w:color w:val="000000"/>
          <w:sz w:val="28"/>
          <w:szCs w:val="28"/>
          <w:bdr w:val="none" w:sz="0" w:space="0" w:color="auto" w:frame="1"/>
        </w:rPr>
        <w:t>,00</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Методические пособия </w:t>
      </w:r>
      <w:r w:rsidR="006E127C">
        <w:rPr>
          <w:rFonts w:ascii="Times New Roman" w:eastAsia="Times New Roman" w:hAnsi="Times New Roman" w:cs="Times New Roman"/>
          <w:color w:val="000000"/>
          <w:sz w:val="28"/>
          <w:szCs w:val="28"/>
          <w:bdr w:val="none" w:sz="0" w:space="0" w:color="auto" w:frame="1"/>
        </w:rPr>
        <w:t>0</w:t>
      </w:r>
      <w:r>
        <w:rPr>
          <w:rFonts w:ascii="Times New Roman" w:eastAsia="Times New Roman" w:hAnsi="Times New Roman" w:cs="Times New Roman"/>
          <w:color w:val="000000"/>
          <w:sz w:val="28"/>
          <w:szCs w:val="28"/>
          <w:bdr w:val="none" w:sz="0" w:space="0" w:color="auto" w:frame="1"/>
        </w:rPr>
        <w:t>,00</w:t>
      </w:r>
    </w:p>
    <w:p w:rsidR="00A0291A" w:rsidRPr="007C3B2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Мебель 0,00</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Посуда</w:t>
      </w:r>
      <w:r w:rsidR="006E127C">
        <w:rPr>
          <w:rFonts w:ascii="Times New Roman" w:eastAsia="Times New Roman" w:hAnsi="Times New Roman" w:cs="Times New Roman"/>
          <w:color w:val="000000"/>
          <w:sz w:val="28"/>
          <w:szCs w:val="28"/>
          <w:bdr w:val="none" w:sz="0" w:space="0" w:color="auto" w:frame="1"/>
        </w:rPr>
        <w:t xml:space="preserve"> </w:t>
      </w:r>
      <w:r w:rsidR="002231D2" w:rsidRPr="0032215C">
        <w:rPr>
          <w:rFonts w:ascii="Times New Roman" w:eastAsia="Times New Roman" w:hAnsi="Times New Roman" w:cs="Times New Roman"/>
          <w:color w:val="000000"/>
          <w:sz w:val="28"/>
          <w:szCs w:val="28"/>
          <w:bdr w:val="none" w:sz="0" w:space="0" w:color="auto" w:frame="1"/>
        </w:rPr>
        <w:t>0</w:t>
      </w:r>
      <w:r>
        <w:rPr>
          <w:rFonts w:ascii="Times New Roman" w:eastAsia="Times New Roman" w:hAnsi="Times New Roman" w:cs="Times New Roman"/>
          <w:color w:val="000000"/>
          <w:sz w:val="28"/>
          <w:szCs w:val="28"/>
          <w:bdr w:val="none" w:sz="0" w:space="0" w:color="auto" w:frame="1"/>
        </w:rPr>
        <w:t xml:space="preserve">,00 </w:t>
      </w:r>
      <w:r w:rsidRPr="007C3B2A">
        <w:rPr>
          <w:rFonts w:ascii="Times New Roman" w:eastAsia="Times New Roman" w:hAnsi="Times New Roman" w:cs="Times New Roman"/>
          <w:color w:val="000000"/>
          <w:sz w:val="28"/>
          <w:szCs w:val="28"/>
          <w:bdr w:val="none" w:sz="0" w:space="0" w:color="auto" w:frame="1"/>
        </w:rPr>
        <w:t>рублей</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Оборудование  0,00</w:t>
      </w:r>
    </w:p>
    <w:p w:rsidR="00A0291A" w:rsidRDefault="006E127C"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Моющие и чистящие средства </w:t>
      </w:r>
      <w:r w:rsidR="0032215C">
        <w:rPr>
          <w:rFonts w:ascii="Times New Roman" w:eastAsia="Times New Roman" w:hAnsi="Times New Roman" w:cs="Times New Roman"/>
          <w:color w:val="000000"/>
          <w:sz w:val="28"/>
          <w:szCs w:val="28"/>
          <w:bdr w:val="none" w:sz="0" w:space="0" w:color="auto" w:frame="1"/>
        </w:rPr>
        <w:t>2</w:t>
      </w:r>
      <w:r w:rsidR="00EC4A6F">
        <w:rPr>
          <w:rFonts w:ascii="Times New Roman" w:eastAsia="Times New Roman" w:hAnsi="Times New Roman" w:cs="Times New Roman"/>
          <w:color w:val="000000"/>
          <w:sz w:val="28"/>
          <w:szCs w:val="28"/>
          <w:bdr w:val="none" w:sz="0" w:space="0" w:color="auto" w:frame="1"/>
        </w:rPr>
        <w:t>0</w:t>
      </w:r>
      <w:r w:rsidR="0032215C">
        <w:rPr>
          <w:rFonts w:ascii="Times New Roman" w:eastAsia="Times New Roman" w:hAnsi="Times New Roman" w:cs="Times New Roman"/>
          <w:color w:val="000000"/>
          <w:sz w:val="28"/>
          <w:szCs w:val="28"/>
          <w:bdr w:val="none" w:sz="0" w:space="0" w:color="auto" w:frame="1"/>
        </w:rPr>
        <w:t>0</w:t>
      </w:r>
      <w:r w:rsidR="002231D2" w:rsidRPr="0032215C">
        <w:rPr>
          <w:rFonts w:ascii="Times New Roman" w:eastAsia="Times New Roman" w:hAnsi="Times New Roman" w:cs="Times New Roman"/>
          <w:color w:val="000000"/>
          <w:sz w:val="28"/>
          <w:szCs w:val="28"/>
          <w:bdr w:val="none" w:sz="0" w:space="0" w:color="auto" w:frame="1"/>
        </w:rPr>
        <w:t>00</w:t>
      </w:r>
      <w:r w:rsidR="00A0291A">
        <w:rPr>
          <w:rFonts w:ascii="Times New Roman" w:eastAsia="Times New Roman" w:hAnsi="Times New Roman" w:cs="Times New Roman"/>
          <w:color w:val="000000"/>
          <w:sz w:val="28"/>
          <w:szCs w:val="28"/>
          <w:bdr w:val="none" w:sz="0" w:space="0" w:color="auto" w:frame="1"/>
        </w:rPr>
        <w:t>,00</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Приобретение сантехники 0,00</w:t>
      </w:r>
    </w:p>
    <w:p w:rsidR="005712D9" w:rsidRDefault="005712D9"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Капитальный ремонт крыши </w:t>
      </w:r>
      <w:r w:rsidR="0032215C">
        <w:rPr>
          <w:rFonts w:ascii="Times New Roman" w:eastAsia="Times New Roman" w:hAnsi="Times New Roman" w:cs="Times New Roman"/>
          <w:color w:val="000000"/>
          <w:sz w:val="28"/>
          <w:szCs w:val="28"/>
          <w:bdr w:val="none" w:sz="0" w:space="0" w:color="auto" w:frame="1"/>
        </w:rPr>
        <w:t>0,0</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
          <w:bCs/>
          <w:color w:val="000000"/>
          <w:sz w:val="28"/>
          <w:szCs w:val="28"/>
          <w:bdr w:val="none" w:sz="0" w:space="0" w:color="auto" w:frame="1"/>
        </w:rPr>
        <w:t>Вывод:</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w:t>
      </w:r>
      <w:r w:rsidRPr="007C3B2A">
        <w:rPr>
          <w:rFonts w:ascii="Times New Roman" w:eastAsia="Times New Roman" w:hAnsi="Times New Roman" w:cs="Times New Roman"/>
          <w:bCs/>
          <w:color w:val="000000"/>
          <w:sz w:val="28"/>
          <w:szCs w:val="28"/>
          <w:bdr w:val="none" w:sz="0" w:space="0" w:color="auto" w:frame="1"/>
        </w:rPr>
        <w:t>МБДОУ «Детский сад «Золотой ключик» </w:t>
      </w:r>
      <w:proofErr w:type="spellStart"/>
      <w:r w:rsidRPr="007C3B2A">
        <w:rPr>
          <w:rFonts w:ascii="Times New Roman" w:eastAsia="Times New Roman" w:hAnsi="Times New Roman" w:cs="Times New Roman"/>
          <w:bCs/>
          <w:color w:val="000000"/>
          <w:sz w:val="28"/>
          <w:szCs w:val="28"/>
          <w:bdr w:val="none" w:sz="0" w:space="0" w:color="auto" w:frame="1"/>
        </w:rPr>
        <w:t>р.п.Самойловка</w:t>
      </w:r>
      <w:proofErr w:type="spellEnd"/>
      <w:r w:rsidRPr="007C3B2A">
        <w:rPr>
          <w:rFonts w:ascii="Times New Roman" w:eastAsia="Times New Roman" w:hAnsi="Times New Roman" w:cs="Times New Roman"/>
          <w:color w:val="000000"/>
          <w:sz w:val="28"/>
          <w:szCs w:val="28"/>
          <w:bdr w:val="none" w:sz="0" w:space="0" w:color="auto" w:frame="1"/>
        </w:rPr>
        <w:t xml:space="preserve">   функционирует стабильно, при </w:t>
      </w:r>
      <w:r w:rsidR="00C471FC">
        <w:rPr>
          <w:rFonts w:ascii="Times New Roman" w:eastAsia="Times New Roman" w:hAnsi="Times New Roman" w:cs="Times New Roman"/>
          <w:color w:val="000000"/>
          <w:sz w:val="28"/>
          <w:szCs w:val="28"/>
          <w:bdr w:val="none" w:sz="0" w:space="0" w:color="auto" w:frame="1"/>
        </w:rPr>
        <w:t>90%</w:t>
      </w:r>
      <w:r w:rsidRPr="007C3B2A">
        <w:rPr>
          <w:rFonts w:ascii="Times New Roman" w:eastAsia="Times New Roman" w:hAnsi="Times New Roman" w:cs="Times New Roman"/>
          <w:color w:val="000000"/>
          <w:sz w:val="28"/>
          <w:szCs w:val="28"/>
          <w:bdr w:val="none" w:sz="0" w:space="0" w:color="auto" w:frame="1"/>
        </w:rPr>
        <w:t xml:space="preserve"> укомплектованности кадрами и списочным составом детей.</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t>Финансирование из областного бюджета идет в основном на социально — защищенные статьи — заработную плату, коммунальные и договорные услуги, частично питание детей; родительская плата идет на продукты питания.</w:t>
      </w:r>
    </w:p>
    <w:p w:rsidR="00A0291A" w:rsidRDefault="00A0291A" w:rsidP="00A0291A">
      <w:pPr>
        <w:spacing w:after="0" w:line="176" w:lineRule="atLeast"/>
        <w:textAlignment w:val="baseline"/>
        <w:rPr>
          <w:rFonts w:ascii="Times New Roman" w:eastAsia="Times New Roman" w:hAnsi="Times New Roman" w:cs="Times New Roman"/>
          <w:b/>
          <w:bCs/>
          <w:color w:val="000000"/>
          <w:sz w:val="28"/>
          <w:szCs w:val="28"/>
          <w:bdr w:val="none" w:sz="0" w:space="0" w:color="auto" w:frame="1"/>
        </w:rPr>
      </w:pPr>
      <w:r w:rsidRPr="007C3B2A">
        <w:rPr>
          <w:rFonts w:ascii="Times New Roman" w:eastAsia="Times New Roman" w:hAnsi="Times New Roman" w:cs="Times New Roman"/>
          <w:b/>
          <w:bCs/>
          <w:color w:val="000000"/>
          <w:sz w:val="28"/>
          <w:szCs w:val="28"/>
          <w:bdr w:val="none" w:sz="0" w:space="0" w:color="auto" w:frame="1"/>
        </w:rPr>
        <w:t>11. Направления развития</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bCs/>
          <w:color w:val="000000"/>
          <w:sz w:val="28"/>
          <w:szCs w:val="28"/>
          <w:bdr w:val="none" w:sz="0" w:space="0" w:color="auto" w:frame="1"/>
        </w:rPr>
        <w:t>МБДОУ «Детский сад «Золотой ключик» </w:t>
      </w:r>
      <w:proofErr w:type="spellStart"/>
      <w:r w:rsidRPr="007C3B2A">
        <w:rPr>
          <w:rFonts w:ascii="Times New Roman" w:eastAsia="Times New Roman" w:hAnsi="Times New Roman" w:cs="Times New Roman"/>
          <w:bCs/>
          <w:color w:val="000000"/>
          <w:sz w:val="28"/>
          <w:szCs w:val="28"/>
          <w:bdr w:val="none" w:sz="0" w:space="0" w:color="auto" w:frame="1"/>
        </w:rPr>
        <w:t>р.п.Самойловка</w:t>
      </w:r>
      <w:proofErr w:type="spellEnd"/>
      <w:r w:rsidRPr="007C3B2A">
        <w:rPr>
          <w:rFonts w:ascii="Times New Roman" w:eastAsia="Times New Roman" w:hAnsi="Times New Roman" w:cs="Times New Roman"/>
          <w:color w:val="000000"/>
          <w:sz w:val="28"/>
          <w:szCs w:val="28"/>
          <w:bdr w:val="none" w:sz="0" w:space="0" w:color="auto" w:frame="1"/>
        </w:rPr>
        <w:t>:         </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-охрана жизни и укрепление физического и психического здоровья воспитанников;</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обеспечение полноценного развития воспитанников;    </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A0291A" w:rsidRPr="007C3B2A" w:rsidRDefault="00A0291A" w:rsidP="00A0291A">
      <w:pPr>
        <w:spacing w:after="0" w:line="176" w:lineRule="atLeast"/>
        <w:textAlignment w:val="baseline"/>
        <w:rPr>
          <w:rFonts w:ascii="Times New Roman" w:eastAsia="Times New Roman" w:hAnsi="Times New Roman" w:cs="Times New Roman"/>
          <w:color w:val="666666"/>
          <w:sz w:val="28"/>
          <w:szCs w:val="28"/>
        </w:rPr>
      </w:pPr>
      <w:r w:rsidRPr="007C3B2A">
        <w:rPr>
          <w:rFonts w:ascii="Times New Roman" w:eastAsia="Times New Roman" w:hAnsi="Times New Roman" w:cs="Times New Roman"/>
          <w:color w:val="000000"/>
          <w:sz w:val="28"/>
          <w:szCs w:val="28"/>
          <w:bdr w:val="none" w:sz="0" w:space="0" w:color="auto" w:frame="1"/>
        </w:rPr>
        <w:t>- взаимодействие с семьями детей для обеспечения полноценного развития воспитанников;</w:t>
      </w:r>
    </w:p>
    <w:p w:rsidR="00A0291A" w:rsidRDefault="00A0291A"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r w:rsidRPr="007C3B2A">
        <w:rPr>
          <w:rFonts w:ascii="Times New Roman" w:eastAsia="Times New Roman" w:hAnsi="Times New Roman" w:cs="Times New Roman"/>
          <w:color w:val="000000"/>
          <w:sz w:val="28"/>
          <w:szCs w:val="28"/>
          <w:bdr w:val="none" w:sz="0" w:space="0" w:color="auto" w:frame="1"/>
        </w:rPr>
        <w:lastRenderedPageBreak/>
        <w:t>- организация оздоровительных мероприятий, оказание профилактической помощи воспитанника</w:t>
      </w:r>
    </w:p>
    <w:p w:rsidR="00C471FC" w:rsidRDefault="00C471FC" w:rsidP="00A0291A">
      <w:pPr>
        <w:spacing w:after="0" w:line="176" w:lineRule="atLeast"/>
        <w:textAlignment w:val="baseline"/>
        <w:rPr>
          <w:rFonts w:ascii="Times New Roman" w:eastAsia="Times New Roman" w:hAnsi="Times New Roman" w:cs="Times New Roman"/>
          <w:color w:val="000000"/>
          <w:sz w:val="28"/>
          <w:szCs w:val="28"/>
          <w:bdr w:val="none" w:sz="0" w:space="0" w:color="auto" w:frame="1"/>
        </w:rPr>
      </w:pPr>
    </w:p>
    <w:tbl>
      <w:tblPr>
        <w:tblpPr w:leftFromText="180" w:rightFromText="180" w:vertAnchor="text" w:horzAnchor="page" w:tblpX="923" w:tblpY="8"/>
        <w:tblW w:w="10319"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460"/>
        <w:gridCol w:w="3656"/>
        <w:gridCol w:w="1571"/>
        <w:gridCol w:w="1939"/>
        <w:gridCol w:w="2693"/>
      </w:tblGrid>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Вопросы</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Высокий</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уровень</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Достаточный</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уровень</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Низкий</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уровень</w:t>
            </w: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1.</w:t>
            </w: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Организация и результаты</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воспитательно-образовательного</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процесса</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87%</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13%</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2.</w:t>
            </w: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Профессиональное мастерство</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педагогов</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8</w:t>
            </w:r>
            <w:r w:rsidRPr="007C3B2A">
              <w:rPr>
                <w:rFonts w:ascii="Times New Roman" w:eastAsia="Times New Roman" w:hAnsi="Times New Roman" w:cs="Times New Roman"/>
                <w:color w:val="000000"/>
                <w:sz w:val="28"/>
                <w:szCs w:val="28"/>
                <w:bdr w:val="none" w:sz="0" w:space="0" w:color="auto" w:frame="1"/>
              </w:rPr>
              <w:t>0%</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2</w:t>
            </w:r>
            <w:r w:rsidRPr="007C3B2A">
              <w:rPr>
                <w:rFonts w:ascii="Times New Roman" w:eastAsia="Times New Roman" w:hAnsi="Times New Roman" w:cs="Times New Roman"/>
                <w:color w:val="000000"/>
                <w:sz w:val="28"/>
                <w:szCs w:val="28"/>
                <w:bdr w:val="none" w:sz="0" w:space="0" w:color="auto" w:frame="1"/>
              </w:rPr>
              <w:t>0%</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w:t>
            </w: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3.</w:t>
            </w: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Условия для воспитания и обучения</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8</w:t>
            </w:r>
            <w:r>
              <w:rPr>
                <w:rFonts w:ascii="Times New Roman" w:eastAsia="Times New Roman" w:hAnsi="Times New Roman" w:cs="Times New Roman"/>
                <w:color w:val="000000"/>
                <w:sz w:val="28"/>
                <w:szCs w:val="28"/>
                <w:bdr w:val="none" w:sz="0" w:space="0" w:color="auto" w:frame="1"/>
              </w:rPr>
              <w:t>5</w:t>
            </w:r>
            <w:r w:rsidRPr="007C3B2A">
              <w:rPr>
                <w:rFonts w:ascii="Times New Roman" w:eastAsia="Times New Roman" w:hAnsi="Times New Roman" w:cs="Times New Roman"/>
                <w:color w:val="000000"/>
                <w:sz w:val="28"/>
                <w:szCs w:val="28"/>
                <w:bdr w:val="none" w:sz="0" w:space="0" w:color="auto" w:frame="1"/>
              </w:rPr>
              <w:t xml:space="preserve"> %</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1</w:t>
            </w:r>
            <w:r>
              <w:rPr>
                <w:rFonts w:ascii="Times New Roman" w:eastAsia="Times New Roman" w:hAnsi="Times New Roman" w:cs="Times New Roman"/>
                <w:color w:val="000000"/>
                <w:sz w:val="28"/>
                <w:szCs w:val="28"/>
                <w:bdr w:val="none" w:sz="0" w:space="0" w:color="auto" w:frame="1"/>
              </w:rPr>
              <w:t>5</w:t>
            </w:r>
            <w:r w:rsidRPr="007C3B2A">
              <w:rPr>
                <w:rFonts w:ascii="Times New Roman" w:eastAsia="Times New Roman" w:hAnsi="Times New Roman" w:cs="Times New Roman"/>
                <w:color w:val="000000"/>
                <w:sz w:val="28"/>
                <w:szCs w:val="28"/>
                <w:bdr w:val="none" w:sz="0" w:space="0" w:color="auto" w:frame="1"/>
              </w:rPr>
              <w:t xml:space="preserve"> %</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w:t>
            </w: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4.</w:t>
            </w: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Санитарное состояние ДОУ</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8</w:t>
            </w:r>
            <w:r>
              <w:rPr>
                <w:rFonts w:ascii="Times New Roman" w:eastAsia="Times New Roman" w:hAnsi="Times New Roman" w:cs="Times New Roman"/>
                <w:color w:val="000000"/>
                <w:sz w:val="28"/>
                <w:szCs w:val="28"/>
                <w:bdr w:val="none" w:sz="0" w:space="0" w:color="auto" w:frame="1"/>
              </w:rPr>
              <w:t>5</w:t>
            </w:r>
            <w:r w:rsidRPr="007C3B2A">
              <w:rPr>
                <w:rFonts w:ascii="Times New Roman" w:eastAsia="Times New Roman" w:hAnsi="Times New Roman" w:cs="Times New Roman"/>
                <w:color w:val="000000"/>
                <w:sz w:val="28"/>
                <w:szCs w:val="28"/>
                <w:bdr w:val="none" w:sz="0" w:space="0" w:color="auto" w:frame="1"/>
              </w:rPr>
              <w:t xml:space="preserve"> %</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1</w:t>
            </w:r>
            <w:r>
              <w:rPr>
                <w:rFonts w:ascii="Times New Roman" w:eastAsia="Times New Roman" w:hAnsi="Times New Roman" w:cs="Times New Roman"/>
                <w:color w:val="000000"/>
                <w:sz w:val="28"/>
                <w:szCs w:val="28"/>
                <w:bdr w:val="none" w:sz="0" w:space="0" w:color="auto" w:frame="1"/>
              </w:rPr>
              <w:t>5</w:t>
            </w:r>
            <w:r w:rsidRPr="007C3B2A">
              <w:rPr>
                <w:rFonts w:ascii="Times New Roman" w:eastAsia="Times New Roman" w:hAnsi="Times New Roman" w:cs="Times New Roman"/>
                <w:color w:val="000000"/>
                <w:sz w:val="28"/>
                <w:szCs w:val="28"/>
                <w:bdr w:val="none" w:sz="0" w:space="0" w:color="auto" w:frame="1"/>
              </w:rPr>
              <w:t xml:space="preserve"> %</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w:t>
            </w: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5.</w:t>
            </w: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Организация питания</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80 %</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20 %</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w:t>
            </w: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6.</w:t>
            </w: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Медицинское обслуживание</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94 %</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6 %</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w:t>
            </w: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7.</w:t>
            </w: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Работа по укреплению здоровья</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воспитанников</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88</w:t>
            </w:r>
            <w:r w:rsidRPr="007C3B2A">
              <w:rPr>
                <w:rFonts w:ascii="Times New Roman" w:eastAsia="Times New Roman" w:hAnsi="Times New Roman" w:cs="Times New Roman"/>
                <w:color w:val="000000"/>
                <w:sz w:val="28"/>
                <w:szCs w:val="28"/>
                <w:bdr w:val="none" w:sz="0" w:space="0" w:color="auto" w:frame="1"/>
              </w:rPr>
              <w:t xml:space="preserve"> %</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1</w:t>
            </w:r>
            <w:r>
              <w:rPr>
                <w:rFonts w:ascii="Times New Roman" w:eastAsia="Times New Roman" w:hAnsi="Times New Roman" w:cs="Times New Roman"/>
                <w:color w:val="000000"/>
                <w:sz w:val="28"/>
                <w:szCs w:val="28"/>
                <w:bdr w:val="none" w:sz="0" w:space="0" w:color="auto" w:frame="1"/>
              </w:rPr>
              <w:t>2</w:t>
            </w:r>
            <w:r w:rsidRPr="007C3B2A">
              <w:rPr>
                <w:rFonts w:ascii="Times New Roman" w:eastAsia="Times New Roman" w:hAnsi="Times New Roman" w:cs="Times New Roman"/>
                <w:color w:val="000000"/>
                <w:sz w:val="28"/>
                <w:szCs w:val="28"/>
                <w:bdr w:val="none" w:sz="0" w:space="0" w:color="auto" w:frame="1"/>
              </w:rPr>
              <w:t xml:space="preserve"> %</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sz w:val="28"/>
                <w:szCs w:val="28"/>
              </w:rPr>
              <w:t>-</w:t>
            </w: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8.</w:t>
            </w: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Совместная работа педагогов и</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родителей</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94 %</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5</w:t>
            </w:r>
            <w:r w:rsidRPr="007C3B2A">
              <w:rPr>
                <w:rFonts w:ascii="Times New Roman" w:eastAsia="Times New Roman" w:hAnsi="Times New Roman" w:cs="Times New Roman"/>
                <w:color w:val="000000"/>
                <w:sz w:val="28"/>
                <w:szCs w:val="28"/>
                <w:bdr w:val="none" w:sz="0" w:space="0" w:color="auto" w:frame="1"/>
              </w:rPr>
              <w:t xml:space="preserve"> %</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9.</w:t>
            </w: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Эффективность управленческой</w:t>
            </w:r>
          </w:p>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деятельности</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9</w:t>
            </w:r>
            <w:r>
              <w:rPr>
                <w:rFonts w:ascii="Times New Roman" w:eastAsia="Times New Roman" w:hAnsi="Times New Roman" w:cs="Times New Roman"/>
                <w:color w:val="000000"/>
                <w:sz w:val="28"/>
                <w:szCs w:val="28"/>
                <w:bdr w:val="none" w:sz="0" w:space="0" w:color="auto" w:frame="1"/>
              </w:rPr>
              <w:t>0</w:t>
            </w:r>
            <w:r w:rsidRPr="007C3B2A">
              <w:rPr>
                <w:rFonts w:ascii="Times New Roman" w:eastAsia="Times New Roman" w:hAnsi="Times New Roman" w:cs="Times New Roman"/>
                <w:color w:val="000000"/>
                <w:sz w:val="28"/>
                <w:szCs w:val="28"/>
                <w:bdr w:val="none" w:sz="0" w:space="0" w:color="auto" w:frame="1"/>
              </w:rPr>
              <w:t xml:space="preserve"> %</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10</w:t>
            </w:r>
            <w:r w:rsidRPr="007C3B2A">
              <w:rPr>
                <w:rFonts w:ascii="Times New Roman" w:eastAsia="Times New Roman" w:hAnsi="Times New Roman" w:cs="Times New Roman"/>
                <w:color w:val="000000"/>
                <w:sz w:val="28"/>
                <w:szCs w:val="28"/>
                <w:bdr w:val="none" w:sz="0" w:space="0" w:color="auto" w:frame="1"/>
              </w:rPr>
              <w:t>%</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w:t>
            </w:r>
          </w:p>
        </w:tc>
      </w:tr>
      <w:tr w:rsidR="00A0291A" w:rsidRPr="007C3B2A" w:rsidTr="0049363A">
        <w:tc>
          <w:tcPr>
            <w:tcW w:w="460"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rPr>
                <w:rFonts w:ascii="Times New Roman" w:eastAsia="Times New Roman" w:hAnsi="Times New Roman" w:cs="Times New Roman"/>
                <w:sz w:val="28"/>
                <w:szCs w:val="28"/>
              </w:rPr>
            </w:pPr>
          </w:p>
        </w:tc>
        <w:tc>
          <w:tcPr>
            <w:tcW w:w="365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sidRPr="007C3B2A">
              <w:rPr>
                <w:rFonts w:ascii="Times New Roman" w:eastAsia="Times New Roman" w:hAnsi="Times New Roman" w:cs="Times New Roman"/>
                <w:color w:val="000000"/>
                <w:sz w:val="28"/>
                <w:szCs w:val="28"/>
                <w:bdr w:val="none" w:sz="0" w:space="0" w:color="auto" w:frame="1"/>
              </w:rPr>
              <w:t>ИТОГО</w:t>
            </w:r>
          </w:p>
        </w:tc>
        <w:tc>
          <w:tcPr>
            <w:tcW w:w="1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AD2923" w:rsidRDefault="00A0291A" w:rsidP="0049363A">
            <w:pPr>
              <w:spacing w:after="0" w:line="240" w:lineRule="auto"/>
              <w:textAlignment w:val="baseline"/>
              <w:rPr>
                <w:rFonts w:ascii="Times New Roman" w:eastAsia="Times New Roman" w:hAnsi="Times New Roman" w:cs="Times New Roman"/>
                <w:color w:val="000000" w:themeColor="text1"/>
                <w:sz w:val="28"/>
                <w:szCs w:val="28"/>
              </w:rPr>
            </w:pPr>
            <w:r w:rsidRPr="00AD2923">
              <w:rPr>
                <w:rFonts w:ascii="Times New Roman" w:eastAsia="Times New Roman" w:hAnsi="Times New Roman" w:cs="Times New Roman"/>
                <w:color w:val="000000" w:themeColor="text1"/>
                <w:sz w:val="28"/>
                <w:szCs w:val="28"/>
                <w:bdr w:val="none" w:sz="0" w:space="0" w:color="auto" w:frame="1"/>
              </w:rPr>
              <w:t>8</w:t>
            </w:r>
            <w:r>
              <w:rPr>
                <w:rFonts w:ascii="Times New Roman" w:eastAsia="Times New Roman" w:hAnsi="Times New Roman" w:cs="Times New Roman"/>
                <w:color w:val="000000" w:themeColor="text1"/>
                <w:sz w:val="28"/>
                <w:szCs w:val="28"/>
                <w:bdr w:val="none" w:sz="0" w:space="0" w:color="auto" w:frame="1"/>
              </w:rPr>
              <w:t>7</w:t>
            </w:r>
            <w:r w:rsidRPr="00AD2923">
              <w:rPr>
                <w:rFonts w:ascii="Times New Roman" w:eastAsia="Times New Roman" w:hAnsi="Times New Roman" w:cs="Times New Roman"/>
                <w:color w:val="000000" w:themeColor="text1"/>
                <w:sz w:val="28"/>
                <w:szCs w:val="28"/>
                <w:bdr w:val="none" w:sz="0" w:space="0" w:color="auto" w:frame="1"/>
              </w:rPr>
              <w:t>,00 %</w:t>
            </w:r>
          </w:p>
        </w:tc>
        <w:tc>
          <w:tcPr>
            <w:tcW w:w="1939"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AD2923" w:rsidRDefault="00A0291A" w:rsidP="0049363A">
            <w:pPr>
              <w:spacing w:after="0" w:line="240" w:lineRule="auto"/>
              <w:textAlignment w:val="baseline"/>
              <w:rPr>
                <w:rFonts w:ascii="Times New Roman" w:eastAsia="Times New Roman" w:hAnsi="Times New Roman" w:cs="Times New Roman"/>
                <w:color w:val="000000" w:themeColor="text1"/>
                <w:sz w:val="28"/>
                <w:szCs w:val="28"/>
              </w:rPr>
            </w:pPr>
            <w:r w:rsidRPr="00AD2923">
              <w:rPr>
                <w:rFonts w:ascii="Times New Roman" w:eastAsia="Times New Roman" w:hAnsi="Times New Roman" w:cs="Times New Roman"/>
                <w:color w:val="000000" w:themeColor="text1"/>
                <w:sz w:val="28"/>
                <w:szCs w:val="28"/>
                <w:bdr w:val="none" w:sz="0" w:space="0" w:color="auto" w:frame="1"/>
              </w:rPr>
              <w:t>1</w:t>
            </w:r>
            <w:r>
              <w:rPr>
                <w:rFonts w:ascii="Times New Roman" w:eastAsia="Times New Roman" w:hAnsi="Times New Roman" w:cs="Times New Roman"/>
                <w:color w:val="000000" w:themeColor="text1"/>
                <w:sz w:val="28"/>
                <w:szCs w:val="28"/>
                <w:bdr w:val="none" w:sz="0" w:space="0" w:color="auto" w:frame="1"/>
              </w:rPr>
              <w:t>2</w:t>
            </w:r>
            <w:r w:rsidRPr="00AD2923">
              <w:rPr>
                <w:rFonts w:ascii="Times New Roman" w:eastAsia="Times New Roman" w:hAnsi="Times New Roman" w:cs="Times New Roman"/>
                <w:color w:val="000000" w:themeColor="text1"/>
                <w:sz w:val="28"/>
                <w:szCs w:val="28"/>
                <w:bdr w:val="none" w:sz="0" w:space="0" w:color="auto" w:frame="1"/>
              </w:rPr>
              <w:t xml:space="preserve"> %</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bottom"/>
            <w:hideMark/>
          </w:tcPr>
          <w:p w:rsidR="00A0291A" w:rsidRPr="007C3B2A" w:rsidRDefault="00A0291A" w:rsidP="0049363A">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1%</w:t>
            </w:r>
          </w:p>
        </w:tc>
      </w:tr>
    </w:tbl>
    <w:p w:rsidR="0057037E" w:rsidRDefault="0057037E" w:rsidP="006E127C"/>
    <w:sectPr w:rsidR="0057037E" w:rsidSect="0055370D">
      <w:pgSz w:w="11906" w:h="16838"/>
      <w:pgMar w:top="568"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6FAB"/>
    <w:multiLevelType w:val="hybridMultilevel"/>
    <w:tmpl w:val="F4D4F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0291A"/>
    <w:rsid w:val="00055223"/>
    <w:rsid w:val="000E446E"/>
    <w:rsid w:val="002231D2"/>
    <w:rsid w:val="0032215C"/>
    <w:rsid w:val="0049363A"/>
    <w:rsid w:val="004C0029"/>
    <w:rsid w:val="0055370D"/>
    <w:rsid w:val="0057037E"/>
    <w:rsid w:val="005712D9"/>
    <w:rsid w:val="006E127C"/>
    <w:rsid w:val="0073008F"/>
    <w:rsid w:val="00736D3F"/>
    <w:rsid w:val="007A6742"/>
    <w:rsid w:val="007C4D0C"/>
    <w:rsid w:val="00843DD1"/>
    <w:rsid w:val="00886918"/>
    <w:rsid w:val="008E1145"/>
    <w:rsid w:val="00967104"/>
    <w:rsid w:val="009A291A"/>
    <w:rsid w:val="009C6FFD"/>
    <w:rsid w:val="00A0291A"/>
    <w:rsid w:val="00B27136"/>
    <w:rsid w:val="00C11B89"/>
    <w:rsid w:val="00C471FC"/>
    <w:rsid w:val="00C83BF4"/>
    <w:rsid w:val="00DF4F19"/>
    <w:rsid w:val="00EC4A6F"/>
    <w:rsid w:val="00F42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00CB"/>
  <w15:docId w15:val="{8C6C0F71-FB12-4E89-BC41-56579A19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5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91A"/>
    <w:pPr>
      <w:ind w:left="720"/>
      <w:contextualSpacing/>
    </w:pPr>
    <w:rPr>
      <w:rFonts w:eastAsiaTheme="minorHAnsi"/>
      <w:lang w:eastAsia="en-US"/>
    </w:rPr>
  </w:style>
  <w:style w:type="paragraph" w:styleId="a4">
    <w:name w:val="Balloon Text"/>
    <w:basedOn w:val="a"/>
    <w:link w:val="a5"/>
    <w:uiPriority w:val="99"/>
    <w:semiHidden/>
    <w:unhideWhenUsed/>
    <w:rsid w:val="00B2713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7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user</cp:lastModifiedBy>
  <cp:revision>17</cp:revision>
  <cp:lastPrinted>2024-09-12T11:44:00Z</cp:lastPrinted>
  <dcterms:created xsi:type="dcterms:W3CDTF">2018-11-01T07:04:00Z</dcterms:created>
  <dcterms:modified xsi:type="dcterms:W3CDTF">2024-09-12T11:45:00Z</dcterms:modified>
</cp:coreProperties>
</file>